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70E30C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B97963">
        <w:rPr>
          <w:b/>
          <w:noProof/>
          <w:sz w:val="24"/>
        </w:rPr>
        <w:t xml:space="preserve"> </w:t>
      </w:r>
      <w:r>
        <w:rPr>
          <w:b/>
          <w:noProof/>
          <w:sz w:val="24"/>
        </w:rPr>
        <w:t>Meeting #</w:t>
      </w:r>
      <w:r w:rsidR="00B97963">
        <w:rPr>
          <w:b/>
          <w:noProof/>
          <w:sz w:val="24"/>
        </w:rPr>
        <w:t>96</w:t>
      </w:r>
      <w:r>
        <w:rPr>
          <w:b/>
          <w:i/>
          <w:noProof/>
          <w:sz w:val="28"/>
        </w:rPr>
        <w:tab/>
      </w:r>
      <w:r w:rsidR="000D2B4C" w:rsidRPr="000D2B4C">
        <w:rPr>
          <w:b/>
          <w:i/>
          <w:noProof/>
          <w:sz w:val="28"/>
        </w:rPr>
        <w:t>SP-22045</w:t>
      </w:r>
      <w:r w:rsidR="00774F47">
        <w:rPr>
          <w:b/>
          <w:i/>
          <w:noProof/>
          <w:sz w:val="28"/>
        </w:rPr>
        <w:t>6</w:t>
      </w:r>
    </w:p>
    <w:p w14:paraId="5A8FE4B7" w14:textId="42B99A2F" w:rsidR="00B07158" w:rsidRPr="00090282" w:rsidRDefault="00B97963" w:rsidP="00B07158">
      <w:pPr>
        <w:pStyle w:val="CRCoverPage"/>
        <w:tabs>
          <w:tab w:val="right" w:pos="9639"/>
        </w:tabs>
        <w:outlineLvl w:val="0"/>
        <w:rPr>
          <w:b/>
          <w:noProof/>
          <w:sz w:val="24"/>
        </w:rPr>
      </w:pPr>
      <w:r>
        <w:rPr>
          <w:rFonts w:eastAsia="Arial Unicode MS" w:cs="Arial"/>
          <w:b/>
          <w:bCs/>
          <w:sz w:val="24"/>
        </w:rPr>
        <w:t>Budapest, Hungary 7-10 June 2022</w:t>
      </w:r>
      <w:r w:rsidR="00B07158" w:rsidRPr="00090282">
        <w:rPr>
          <w:b/>
          <w:noProof/>
          <w:sz w:val="24"/>
        </w:rPr>
        <w:tab/>
      </w:r>
      <w:r w:rsidR="00B07158" w:rsidRPr="00090282">
        <w:rPr>
          <w:rFonts w:cs="Arial"/>
          <w:b/>
          <w:bCs/>
        </w:rPr>
        <w:t>(</w:t>
      </w:r>
      <w:r w:rsidR="00B07158" w:rsidRPr="00090282">
        <w:rPr>
          <w:rFonts w:cs="Arial"/>
          <w:b/>
          <w:bCs/>
          <w:i/>
          <w:color w:val="0000FF"/>
        </w:rPr>
        <w:t xml:space="preserve">revision of </w:t>
      </w:r>
      <w:r w:rsidR="00EB6EF5" w:rsidRPr="00090282">
        <w:rPr>
          <w:rFonts w:cs="Arial"/>
          <w:b/>
          <w:bCs/>
          <w:i/>
          <w:color w:val="0000FF"/>
        </w:rPr>
        <w:t>S2-220</w:t>
      </w:r>
      <w:r w:rsidR="00A459A2" w:rsidRPr="00A459A2">
        <w:rPr>
          <w:rFonts w:cs="Arial"/>
          <w:b/>
          <w:bCs/>
          <w:i/>
          <w:color w:val="0000FF"/>
        </w:rPr>
        <w:t>3619</w:t>
      </w:r>
      <w:r w:rsidR="00B07158" w:rsidRPr="0009028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282"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090282" w:rsidRDefault="00305409" w:rsidP="00E34898">
            <w:pPr>
              <w:pStyle w:val="CRCoverPage"/>
              <w:spacing w:after="0"/>
              <w:jc w:val="right"/>
              <w:rPr>
                <w:i/>
                <w:noProof/>
              </w:rPr>
            </w:pPr>
            <w:r w:rsidRPr="00090282">
              <w:rPr>
                <w:i/>
                <w:noProof/>
                <w:sz w:val="14"/>
              </w:rPr>
              <w:t>CR-Form-v</w:t>
            </w:r>
            <w:r w:rsidR="008863B9" w:rsidRPr="00090282">
              <w:rPr>
                <w:i/>
                <w:noProof/>
                <w:sz w:val="14"/>
              </w:rPr>
              <w:t>12.</w:t>
            </w:r>
            <w:r w:rsidR="00ED5CB5" w:rsidRPr="00090282">
              <w:rPr>
                <w:i/>
                <w:noProof/>
                <w:sz w:val="14"/>
              </w:rPr>
              <w:t>1</w:t>
            </w:r>
          </w:p>
        </w:tc>
      </w:tr>
      <w:tr w:rsidR="001E41F3" w:rsidRPr="00090282" w14:paraId="0349F9AA" w14:textId="77777777" w:rsidTr="00547111">
        <w:tc>
          <w:tcPr>
            <w:tcW w:w="9641" w:type="dxa"/>
            <w:gridSpan w:val="9"/>
            <w:tcBorders>
              <w:left w:val="single" w:sz="4" w:space="0" w:color="auto"/>
              <w:right w:val="single" w:sz="4" w:space="0" w:color="auto"/>
            </w:tcBorders>
          </w:tcPr>
          <w:p w14:paraId="56868FDD" w14:textId="77777777" w:rsidR="001E41F3" w:rsidRPr="00090282" w:rsidRDefault="001E41F3">
            <w:pPr>
              <w:pStyle w:val="CRCoverPage"/>
              <w:spacing w:after="0"/>
              <w:jc w:val="center"/>
              <w:rPr>
                <w:noProof/>
              </w:rPr>
            </w:pPr>
            <w:r w:rsidRPr="00090282">
              <w:rPr>
                <w:b/>
                <w:noProof/>
                <w:sz w:val="32"/>
              </w:rPr>
              <w:t>CHANGE REQUEST</w:t>
            </w:r>
          </w:p>
        </w:tc>
      </w:tr>
      <w:tr w:rsidR="001E41F3" w:rsidRPr="00090282" w14:paraId="1BB107CB" w14:textId="77777777" w:rsidTr="00547111">
        <w:tc>
          <w:tcPr>
            <w:tcW w:w="9641" w:type="dxa"/>
            <w:gridSpan w:val="9"/>
            <w:tcBorders>
              <w:left w:val="single" w:sz="4" w:space="0" w:color="auto"/>
              <w:right w:val="single" w:sz="4" w:space="0" w:color="auto"/>
            </w:tcBorders>
          </w:tcPr>
          <w:p w14:paraId="47FBA335" w14:textId="77777777" w:rsidR="001E41F3" w:rsidRPr="00090282" w:rsidRDefault="001E41F3">
            <w:pPr>
              <w:pStyle w:val="CRCoverPage"/>
              <w:spacing w:after="0"/>
              <w:rPr>
                <w:noProof/>
                <w:sz w:val="8"/>
                <w:szCs w:val="8"/>
              </w:rPr>
            </w:pPr>
          </w:p>
        </w:tc>
      </w:tr>
      <w:tr w:rsidR="001E41F3" w:rsidRPr="00090282" w14:paraId="513BB8AC" w14:textId="77777777" w:rsidTr="00547111">
        <w:tc>
          <w:tcPr>
            <w:tcW w:w="142" w:type="dxa"/>
            <w:tcBorders>
              <w:left w:val="single" w:sz="4" w:space="0" w:color="auto"/>
            </w:tcBorders>
          </w:tcPr>
          <w:p w14:paraId="7184B190" w14:textId="77777777" w:rsidR="001E41F3" w:rsidRPr="00090282" w:rsidRDefault="001E41F3">
            <w:pPr>
              <w:pStyle w:val="CRCoverPage"/>
              <w:spacing w:after="0"/>
              <w:jc w:val="right"/>
              <w:rPr>
                <w:noProof/>
              </w:rPr>
            </w:pPr>
          </w:p>
        </w:tc>
        <w:tc>
          <w:tcPr>
            <w:tcW w:w="1559" w:type="dxa"/>
            <w:shd w:val="pct30" w:color="FFFF00" w:fill="auto"/>
          </w:tcPr>
          <w:p w14:paraId="0A9CD1B5" w14:textId="00E6056B" w:rsidR="001E41F3" w:rsidRPr="00090282" w:rsidRDefault="00514818" w:rsidP="00090E01">
            <w:pPr>
              <w:pStyle w:val="CRCoverPage"/>
              <w:spacing w:after="0"/>
              <w:jc w:val="right"/>
              <w:rPr>
                <w:b/>
                <w:noProof/>
                <w:sz w:val="28"/>
              </w:rPr>
            </w:pPr>
            <w:r w:rsidRPr="00090282">
              <w:rPr>
                <w:b/>
                <w:noProof/>
                <w:sz w:val="28"/>
              </w:rPr>
              <w:t>23.</w:t>
            </w:r>
            <w:r w:rsidR="007079F9" w:rsidRPr="00090282">
              <w:rPr>
                <w:b/>
                <w:noProof/>
                <w:sz w:val="28"/>
              </w:rPr>
              <w:t>50</w:t>
            </w:r>
            <w:r w:rsidR="00BB33BB" w:rsidRPr="00090282">
              <w:rPr>
                <w:b/>
                <w:noProof/>
                <w:sz w:val="28"/>
              </w:rPr>
              <w:t>2</w:t>
            </w:r>
          </w:p>
        </w:tc>
        <w:tc>
          <w:tcPr>
            <w:tcW w:w="709" w:type="dxa"/>
          </w:tcPr>
          <w:p w14:paraId="3D25D1EA" w14:textId="77777777" w:rsidR="001E41F3" w:rsidRPr="00090282" w:rsidRDefault="001E41F3">
            <w:pPr>
              <w:pStyle w:val="CRCoverPage"/>
              <w:spacing w:after="0"/>
              <w:jc w:val="center"/>
              <w:rPr>
                <w:noProof/>
              </w:rPr>
            </w:pPr>
            <w:r w:rsidRPr="00090282">
              <w:rPr>
                <w:b/>
                <w:noProof/>
                <w:sz w:val="28"/>
              </w:rPr>
              <w:t>CR</w:t>
            </w:r>
          </w:p>
        </w:tc>
        <w:tc>
          <w:tcPr>
            <w:tcW w:w="1276" w:type="dxa"/>
            <w:shd w:val="pct30" w:color="FFFF00" w:fill="auto"/>
          </w:tcPr>
          <w:p w14:paraId="6EF2CA95" w14:textId="55F1546E" w:rsidR="001E41F3" w:rsidRPr="00090282" w:rsidRDefault="00F913AE" w:rsidP="00167104">
            <w:pPr>
              <w:pStyle w:val="CRCoverPage"/>
              <w:spacing w:after="0"/>
              <w:jc w:val="center"/>
              <w:rPr>
                <w:noProof/>
              </w:rPr>
            </w:pPr>
            <w:r w:rsidRPr="00090282">
              <w:rPr>
                <w:b/>
                <w:noProof/>
                <w:sz w:val="28"/>
              </w:rPr>
              <w:t>3</w:t>
            </w:r>
            <w:r w:rsidR="00774F47">
              <w:rPr>
                <w:b/>
                <w:noProof/>
                <w:sz w:val="28"/>
              </w:rPr>
              <w:t>300</w:t>
            </w:r>
          </w:p>
        </w:tc>
        <w:tc>
          <w:tcPr>
            <w:tcW w:w="709" w:type="dxa"/>
          </w:tcPr>
          <w:p w14:paraId="7352A864" w14:textId="77777777" w:rsidR="001E41F3" w:rsidRPr="00090282" w:rsidRDefault="001E41F3" w:rsidP="0051580D">
            <w:pPr>
              <w:pStyle w:val="CRCoverPage"/>
              <w:tabs>
                <w:tab w:val="right" w:pos="625"/>
              </w:tabs>
              <w:spacing w:after="0"/>
              <w:jc w:val="center"/>
              <w:rPr>
                <w:noProof/>
              </w:rPr>
            </w:pPr>
            <w:r w:rsidRPr="00090282">
              <w:rPr>
                <w:b/>
                <w:bCs/>
                <w:noProof/>
                <w:sz w:val="28"/>
              </w:rPr>
              <w:t>rev</w:t>
            </w:r>
          </w:p>
        </w:tc>
        <w:tc>
          <w:tcPr>
            <w:tcW w:w="992" w:type="dxa"/>
            <w:shd w:val="pct30" w:color="FFFF00" w:fill="auto"/>
          </w:tcPr>
          <w:p w14:paraId="451304AE" w14:textId="24A4F478" w:rsidR="001E41F3" w:rsidRPr="00090282" w:rsidRDefault="00774F47" w:rsidP="006D18D3">
            <w:pPr>
              <w:pStyle w:val="CRCoverPage"/>
              <w:spacing w:after="0"/>
              <w:jc w:val="center"/>
              <w:rPr>
                <w:b/>
                <w:noProof/>
              </w:rPr>
            </w:pPr>
            <w:r>
              <w:rPr>
                <w:b/>
                <w:noProof/>
                <w:sz w:val="28"/>
              </w:rPr>
              <w:t>6</w:t>
            </w:r>
          </w:p>
        </w:tc>
        <w:tc>
          <w:tcPr>
            <w:tcW w:w="2410" w:type="dxa"/>
          </w:tcPr>
          <w:p w14:paraId="05A766E6" w14:textId="77777777" w:rsidR="001E41F3" w:rsidRPr="00090282" w:rsidRDefault="001E41F3" w:rsidP="0051580D">
            <w:pPr>
              <w:pStyle w:val="CRCoverPage"/>
              <w:tabs>
                <w:tab w:val="right" w:pos="1825"/>
              </w:tabs>
              <w:spacing w:after="0"/>
              <w:jc w:val="center"/>
              <w:rPr>
                <w:noProof/>
              </w:rPr>
            </w:pPr>
            <w:r w:rsidRPr="00090282">
              <w:rPr>
                <w:b/>
                <w:noProof/>
                <w:sz w:val="28"/>
                <w:szCs w:val="28"/>
              </w:rPr>
              <w:t>Current version:</w:t>
            </w:r>
          </w:p>
        </w:tc>
        <w:tc>
          <w:tcPr>
            <w:tcW w:w="1701" w:type="dxa"/>
            <w:shd w:val="pct30" w:color="FFFF00" w:fill="auto"/>
          </w:tcPr>
          <w:p w14:paraId="02233750" w14:textId="7B3EBA62" w:rsidR="001E41F3" w:rsidRPr="00090282" w:rsidRDefault="0078313E" w:rsidP="004F0D21">
            <w:pPr>
              <w:pStyle w:val="CRCoverPage"/>
              <w:spacing w:after="0"/>
              <w:jc w:val="center"/>
              <w:rPr>
                <w:noProof/>
                <w:sz w:val="28"/>
              </w:rPr>
            </w:pPr>
            <w:r w:rsidRPr="00090282">
              <w:rPr>
                <w:b/>
                <w:noProof/>
                <w:sz w:val="28"/>
              </w:rPr>
              <w:t>17</w:t>
            </w:r>
            <w:r w:rsidR="00864B14" w:rsidRPr="00090282">
              <w:rPr>
                <w:b/>
                <w:noProof/>
                <w:sz w:val="28"/>
              </w:rPr>
              <w:t>.</w:t>
            </w:r>
            <w:r w:rsidR="00FD0750" w:rsidRPr="00090282">
              <w:rPr>
                <w:b/>
                <w:noProof/>
                <w:sz w:val="28"/>
              </w:rPr>
              <w:t>4</w:t>
            </w:r>
            <w:r w:rsidR="00C23997" w:rsidRPr="00090282">
              <w:rPr>
                <w:b/>
                <w:noProof/>
                <w:sz w:val="28"/>
              </w:rPr>
              <w:t>.0</w:t>
            </w:r>
          </w:p>
        </w:tc>
        <w:tc>
          <w:tcPr>
            <w:tcW w:w="143" w:type="dxa"/>
            <w:tcBorders>
              <w:right w:val="single" w:sz="4" w:space="0" w:color="auto"/>
            </w:tcBorders>
          </w:tcPr>
          <w:p w14:paraId="1C0D9C8E" w14:textId="77777777" w:rsidR="001E41F3" w:rsidRPr="00090282" w:rsidRDefault="001E41F3">
            <w:pPr>
              <w:pStyle w:val="CRCoverPage"/>
              <w:spacing w:after="0"/>
              <w:rPr>
                <w:noProof/>
              </w:rPr>
            </w:pPr>
          </w:p>
        </w:tc>
      </w:tr>
      <w:tr w:rsidR="001E41F3" w:rsidRPr="00090282" w14:paraId="5B07350A" w14:textId="77777777" w:rsidTr="00547111">
        <w:tc>
          <w:tcPr>
            <w:tcW w:w="9641" w:type="dxa"/>
            <w:gridSpan w:val="9"/>
            <w:tcBorders>
              <w:left w:val="single" w:sz="4" w:space="0" w:color="auto"/>
              <w:right w:val="single" w:sz="4" w:space="0" w:color="auto"/>
            </w:tcBorders>
          </w:tcPr>
          <w:p w14:paraId="7B287B18" w14:textId="77777777" w:rsidR="001E41F3" w:rsidRPr="00090282" w:rsidRDefault="001E41F3">
            <w:pPr>
              <w:pStyle w:val="CRCoverPage"/>
              <w:spacing w:after="0"/>
              <w:rPr>
                <w:noProof/>
              </w:rPr>
            </w:pPr>
          </w:p>
        </w:tc>
      </w:tr>
      <w:tr w:rsidR="001E41F3" w:rsidRPr="00090282" w14:paraId="666BE498" w14:textId="77777777" w:rsidTr="00547111">
        <w:tc>
          <w:tcPr>
            <w:tcW w:w="9641" w:type="dxa"/>
            <w:gridSpan w:val="9"/>
            <w:tcBorders>
              <w:top w:val="single" w:sz="4" w:space="0" w:color="auto"/>
            </w:tcBorders>
          </w:tcPr>
          <w:p w14:paraId="3E8A9B12" w14:textId="77777777" w:rsidR="001E41F3" w:rsidRPr="00090282" w:rsidRDefault="001E41F3">
            <w:pPr>
              <w:pStyle w:val="CRCoverPage"/>
              <w:spacing w:after="0"/>
              <w:jc w:val="center"/>
              <w:rPr>
                <w:rFonts w:cs="Arial"/>
                <w:i/>
                <w:noProof/>
              </w:rPr>
            </w:pPr>
            <w:r w:rsidRPr="00090282">
              <w:rPr>
                <w:rFonts w:cs="Arial"/>
                <w:i/>
                <w:noProof/>
              </w:rPr>
              <w:t xml:space="preserve">For </w:t>
            </w:r>
            <w:hyperlink r:id="rId8" w:anchor="_blank" w:history="1">
              <w:r w:rsidRPr="00090282">
                <w:rPr>
                  <w:rStyle w:val="Hyperlink"/>
                  <w:rFonts w:cs="Arial"/>
                  <w:b/>
                  <w:i/>
                  <w:noProof/>
                  <w:color w:val="FF0000"/>
                </w:rPr>
                <w:t>HE</w:t>
              </w:r>
              <w:bookmarkStart w:id="0" w:name="_Hlt497126619"/>
              <w:r w:rsidRPr="00090282">
                <w:rPr>
                  <w:rStyle w:val="Hyperlink"/>
                  <w:rFonts w:cs="Arial"/>
                  <w:b/>
                  <w:i/>
                  <w:noProof/>
                  <w:color w:val="FF0000"/>
                </w:rPr>
                <w:t>L</w:t>
              </w:r>
              <w:bookmarkEnd w:id="0"/>
              <w:r w:rsidRPr="00090282">
                <w:rPr>
                  <w:rStyle w:val="Hyperlink"/>
                  <w:rFonts w:cs="Arial"/>
                  <w:b/>
                  <w:i/>
                  <w:noProof/>
                  <w:color w:val="FF0000"/>
                </w:rPr>
                <w:t>P</w:t>
              </w:r>
            </w:hyperlink>
            <w:r w:rsidRPr="00090282">
              <w:rPr>
                <w:rFonts w:cs="Arial"/>
                <w:b/>
                <w:i/>
                <w:noProof/>
                <w:color w:val="FF0000"/>
              </w:rPr>
              <w:t xml:space="preserve"> </w:t>
            </w:r>
            <w:r w:rsidRPr="00090282">
              <w:rPr>
                <w:rFonts w:cs="Arial"/>
                <w:i/>
                <w:noProof/>
              </w:rPr>
              <w:t>on using this form</w:t>
            </w:r>
            <w:r w:rsidR="0051580D" w:rsidRPr="00090282">
              <w:rPr>
                <w:rFonts w:cs="Arial"/>
                <w:i/>
                <w:noProof/>
              </w:rPr>
              <w:t>: c</w:t>
            </w:r>
            <w:r w:rsidR="00F25D98" w:rsidRPr="00090282">
              <w:rPr>
                <w:rFonts w:cs="Arial"/>
                <w:i/>
                <w:noProof/>
              </w:rPr>
              <w:t xml:space="preserve">omprehensive instructions can be found at </w:t>
            </w:r>
            <w:r w:rsidR="001B7A65" w:rsidRPr="00090282">
              <w:rPr>
                <w:rFonts w:cs="Arial"/>
                <w:i/>
                <w:noProof/>
              </w:rPr>
              <w:br/>
            </w:r>
            <w:hyperlink r:id="rId9" w:history="1">
              <w:r w:rsidR="00DE34CF" w:rsidRPr="00090282">
                <w:rPr>
                  <w:rStyle w:val="Hyperlink"/>
                  <w:rFonts w:cs="Arial"/>
                  <w:i/>
                  <w:noProof/>
                </w:rPr>
                <w:t>http://www.3gpp.org/Change-Requests</w:t>
              </w:r>
            </w:hyperlink>
            <w:r w:rsidR="00F25D98" w:rsidRPr="00090282">
              <w:rPr>
                <w:rFonts w:cs="Arial"/>
                <w:i/>
                <w:noProof/>
              </w:rPr>
              <w:t>.</w:t>
            </w:r>
          </w:p>
        </w:tc>
      </w:tr>
      <w:tr w:rsidR="001E41F3" w:rsidRPr="00090282" w14:paraId="6FAE4995" w14:textId="77777777" w:rsidTr="00547111">
        <w:tc>
          <w:tcPr>
            <w:tcW w:w="9641" w:type="dxa"/>
            <w:gridSpan w:val="9"/>
          </w:tcPr>
          <w:p w14:paraId="542D7A01" w14:textId="77777777" w:rsidR="001E41F3" w:rsidRPr="00090282" w:rsidRDefault="001E41F3">
            <w:pPr>
              <w:pStyle w:val="CRCoverPage"/>
              <w:spacing w:after="0"/>
              <w:rPr>
                <w:noProof/>
                <w:sz w:val="8"/>
                <w:szCs w:val="8"/>
              </w:rPr>
            </w:pPr>
          </w:p>
        </w:tc>
      </w:tr>
    </w:tbl>
    <w:p w14:paraId="0C49D570" w14:textId="77777777" w:rsidR="001E41F3" w:rsidRPr="000902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282" w14:paraId="7B1ED5DA" w14:textId="77777777" w:rsidTr="00A7671C">
        <w:tc>
          <w:tcPr>
            <w:tcW w:w="2835" w:type="dxa"/>
          </w:tcPr>
          <w:p w14:paraId="078DEA5B" w14:textId="77777777" w:rsidR="00F25D98" w:rsidRPr="00090282" w:rsidRDefault="00F25D98" w:rsidP="001E41F3">
            <w:pPr>
              <w:pStyle w:val="CRCoverPage"/>
              <w:tabs>
                <w:tab w:val="right" w:pos="2751"/>
              </w:tabs>
              <w:spacing w:after="0"/>
              <w:rPr>
                <w:b/>
                <w:i/>
                <w:noProof/>
              </w:rPr>
            </w:pPr>
            <w:r w:rsidRPr="00090282">
              <w:rPr>
                <w:b/>
                <w:i/>
                <w:noProof/>
              </w:rPr>
              <w:t>Proposed change</w:t>
            </w:r>
            <w:r w:rsidR="00A7671C" w:rsidRPr="00090282">
              <w:rPr>
                <w:b/>
                <w:i/>
                <w:noProof/>
              </w:rPr>
              <w:t xml:space="preserve"> </w:t>
            </w:r>
            <w:r w:rsidRPr="00090282">
              <w:rPr>
                <w:b/>
                <w:i/>
                <w:noProof/>
              </w:rPr>
              <w:t>affects:</w:t>
            </w:r>
          </w:p>
        </w:tc>
        <w:tc>
          <w:tcPr>
            <w:tcW w:w="1418" w:type="dxa"/>
          </w:tcPr>
          <w:p w14:paraId="6A644F2B" w14:textId="77777777" w:rsidR="00F25D98" w:rsidRPr="00090282" w:rsidRDefault="00F25D98" w:rsidP="001E41F3">
            <w:pPr>
              <w:pStyle w:val="CRCoverPage"/>
              <w:spacing w:after="0"/>
              <w:jc w:val="right"/>
              <w:rPr>
                <w:noProof/>
              </w:rPr>
            </w:pPr>
            <w:r w:rsidRPr="000902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090282"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090282" w:rsidRDefault="00F25D98" w:rsidP="001E41F3">
            <w:pPr>
              <w:pStyle w:val="CRCoverPage"/>
              <w:spacing w:after="0"/>
              <w:jc w:val="right"/>
              <w:rPr>
                <w:noProof/>
                <w:u w:val="single"/>
              </w:rPr>
            </w:pPr>
            <w:r w:rsidRPr="000902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090282" w:rsidRDefault="00F5238B" w:rsidP="001E41F3">
            <w:pPr>
              <w:pStyle w:val="CRCoverPage"/>
              <w:spacing w:after="0"/>
              <w:jc w:val="center"/>
              <w:rPr>
                <w:b/>
                <w:caps/>
                <w:noProof/>
              </w:rPr>
            </w:pPr>
            <w:r w:rsidRPr="00090282">
              <w:rPr>
                <w:b/>
                <w:caps/>
                <w:noProof/>
              </w:rPr>
              <w:t>X</w:t>
            </w:r>
          </w:p>
        </w:tc>
        <w:tc>
          <w:tcPr>
            <w:tcW w:w="2126" w:type="dxa"/>
          </w:tcPr>
          <w:p w14:paraId="4CF68C6C" w14:textId="77777777" w:rsidR="00F25D98" w:rsidRPr="00090282" w:rsidRDefault="00F25D98" w:rsidP="001E41F3">
            <w:pPr>
              <w:pStyle w:val="CRCoverPage"/>
              <w:spacing w:after="0"/>
              <w:jc w:val="right"/>
              <w:rPr>
                <w:noProof/>
                <w:u w:val="single"/>
              </w:rPr>
            </w:pPr>
            <w:r w:rsidRPr="000902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Pr="00090282" w:rsidRDefault="00291C51" w:rsidP="001E41F3">
            <w:pPr>
              <w:pStyle w:val="CRCoverPage"/>
              <w:spacing w:after="0"/>
              <w:jc w:val="center"/>
              <w:rPr>
                <w:b/>
                <w:caps/>
                <w:noProof/>
              </w:rPr>
            </w:pPr>
            <w:r w:rsidRPr="00090282">
              <w:rPr>
                <w:b/>
                <w:caps/>
                <w:noProof/>
              </w:rPr>
              <w:t>x</w:t>
            </w:r>
          </w:p>
        </w:tc>
        <w:tc>
          <w:tcPr>
            <w:tcW w:w="1418" w:type="dxa"/>
            <w:tcBorders>
              <w:left w:val="nil"/>
            </w:tcBorders>
          </w:tcPr>
          <w:p w14:paraId="299A2A52" w14:textId="77777777" w:rsidR="00F25D98" w:rsidRPr="00090282" w:rsidRDefault="00F25D98" w:rsidP="001E41F3">
            <w:pPr>
              <w:pStyle w:val="CRCoverPage"/>
              <w:spacing w:after="0"/>
              <w:jc w:val="right"/>
              <w:rPr>
                <w:noProof/>
              </w:rPr>
            </w:pPr>
            <w:r w:rsidRPr="000902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090282" w:rsidRDefault="007079F9" w:rsidP="001E41F3">
            <w:pPr>
              <w:pStyle w:val="CRCoverPage"/>
              <w:spacing w:after="0"/>
              <w:jc w:val="center"/>
              <w:rPr>
                <w:b/>
                <w:bCs/>
                <w:caps/>
                <w:noProof/>
              </w:rPr>
            </w:pPr>
            <w:r w:rsidRPr="00090282">
              <w:rPr>
                <w:b/>
                <w:bCs/>
                <w:caps/>
                <w:noProof/>
              </w:rPr>
              <w:t>x</w:t>
            </w:r>
          </w:p>
        </w:tc>
      </w:tr>
    </w:tbl>
    <w:p w14:paraId="68FF1024" w14:textId="77777777" w:rsidR="001E41F3" w:rsidRPr="000902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282" w14:paraId="5A1A255D" w14:textId="77777777" w:rsidTr="00547111">
        <w:tc>
          <w:tcPr>
            <w:tcW w:w="9640" w:type="dxa"/>
            <w:gridSpan w:val="11"/>
          </w:tcPr>
          <w:p w14:paraId="1C1B3056" w14:textId="77777777" w:rsidR="001E41F3" w:rsidRPr="00090282" w:rsidRDefault="001E41F3">
            <w:pPr>
              <w:pStyle w:val="CRCoverPage"/>
              <w:spacing w:after="0"/>
              <w:rPr>
                <w:noProof/>
                <w:sz w:val="8"/>
                <w:szCs w:val="8"/>
              </w:rPr>
            </w:pPr>
          </w:p>
        </w:tc>
      </w:tr>
      <w:tr w:rsidR="001E41F3" w:rsidRPr="00090282" w14:paraId="5C834020" w14:textId="77777777" w:rsidTr="00547111">
        <w:tc>
          <w:tcPr>
            <w:tcW w:w="1843" w:type="dxa"/>
            <w:tcBorders>
              <w:top w:val="single" w:sz="4" w:space="0" w:color="auto"/>
              <w:left w:val="single" w:sz="4" w:space="0" w:color="auto"/>
            </w:tcBorders>
          </w:tcPr>
          <w:p w14:paraId="38183D9F" w14:textId="77777777" w:rsidR="001E41F3" w:rsidRPr="00090282" w:rsidRDefault="001E41F3">
            <w:pPr>
              <w:pStyle w:val="CRCoverPage"/>
              <w:tabs>
                <w:tab w:val="right" w:pos="1759"/>
              </w:tabs>
              <w:spacing w:after="0"/>
              <w:rPr>
                <w:b/>
                <w:i/>
                <w:noProof/>
              </w:rPr>
            </w:pPr>
            <w:r w:rsidRPr="00090282">
              <w:rPr>
                <w:b/>
                <w:i/>
                <w:noProof/>
              </w:rPr>
              <w:t>Title:</w:t>
            </w:r>
            <w:r w:rsidRPr="00090282">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Pr="00090282" w:rsidRDefault="00836C9C" w:rsidP="00481B68">
            <w:pPr>
              <w:pStyle w:val="CRCoverPage"/>
              <w:spacing w:after="0"/>
              <w:rPr>
                <w:noProof/>
              </w:rPr>
            </w:pPr>
            <w:r w:rsidRPr="00090282">
              <w:rPr>
                <w:noProof/>
              </w:rPr>
              <w:t>Enabling configuration of Network Slice AS Groups</w:t>
            </w:r>
          </w:p>
        </w:tc>
      </w:tr>
      <w:tr w:rsidR="001E41F3" w:rsidRPr="00090282" w14:paraId="5F922F63" w14:textId="77777777" w:rsidTr="00547111">
        <w:tc>
          <w:tcPr>
            <w:tcW w:w="1843" w:type="dxa"/>
            <w:tcBorders>
              <w:left w:val="single" w:sz="4" w:space="0" w:color="auto"/>
            </w:tcBorders>
          </w:tcPr>
          <w:p w14:paraId="323FE8D6" w14:textId="77777777" w:rsidR="001E41F3" w:rsidRPr="00090282"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090282" w:rsidRDefault="001E41F3">
            <w:pPr>
              <w:pStyle w:val="CRCoverPage"/>
              <w:spacing w:after="0"/>
              <w:rPr>
                <w:noProof/>
                <w:sz w:val="8"/>
                <w:szCs w:val="8"/>
              </w:rPr>
            </w:pPr>
          </w:p>
        </w:tc>
      </w:tr>
      <w:tr w:rsidR="001E41F3" w:rsidRPr="00090282" w14:paraId="36E28AF7" w14:textId="77777777" w:rsidTr="00547111">
        <w:tc>
          <w:tcPr>
            <w:tcW w:w="1843" w:type="dxa"/>
            <w:tcBorders>
              <w:left w:val="single" w:sz="4" w:space="0" w:color="auto"/>
            </w:tcBorders>
          </w:tcPr>
          <w:p w14:paraId="0630C80D" w14:textId="77777777" w:rsidR="001E41F3" w:rsidRPr="00090282" w:rsidRDefault="001E41F3">
            <w:pPr>
              <w:pStyle w:val="CRCoverPage"/>
              <w:tabs>
                <w:tab w:val="right" w:pos="1759"/>
              </w:tabs>
              <w:spacing w:after="0"/>
              <w:rPr>
                <w:b/>
                <w:i/>
                <w:noProof/>
              </w:rPr>
            </w:pPr>
            <w:r w:rsidRPr="00090282">
              <w:rPr>
                <w:b/>
                <w:i/>
                <w:noProof/>
              </w:rPr>
              <w:t>Source to WG:</w:t>
            </w:r>
          </w:p>
        </w:tc>
        <w:tc>
          <w:tcPr>
            <w:tcW w:w="7797" w:type="dxa"/>
            <w:gridSpan w:val="10"/>
            <w:tcBorders>
              <w:right w:val="single" w:sz="4" w:space="0" w:color="auto"/>
            </w:tcBorders>
            <w:shd w:val="pct30" w:color="FFFF00" w:fill="auto"/>
          </w:tcPr>
          <w:p w14:paraId="18776175" w14:textId="3C82F81B" w:rsidR="001E41F3" w:rsidRPr="00090282" w:rsidRDefault="00DA40EA" w:rsidP="00481B68">
            <w:pPr>
              <w:pStyle w:val="CRCoverPage"/>
              <w:spacing w:after="0"/>
              <w:rPr>
                <w:noProof/>
                <w:lang w:val="en-US"/>
              </w:rPr>
            </w:pPr>
            <w:r w:rsidRPr="00090282">
              <w:rPr>
                <w:noProof/>
              </w:rPr>
              <w:t>Nokia, Nokia Shanghai Bell, CMCC, NEC, Verizon UK ltd.,ZTE, InterDigital, Xiaomi, LGE, Samsung</w:t>
            </w:r>
            <w:r w:rsidR="00EB6EF5" w:rsidRPr="00090282">
              <w:rPr>
                <w:noProof/>
              </w:rPr>
              <w:t>, AT&amp;T, Oppo, Huawei</w:t>
            </w:r>
          </w:p>
        </w:tc>
      </w:tr>
      <w:tr w:rsidR="00055552" w:rsidRPr="00090282" w14:paraId="6989E12A" w14:textId="77777777" w:rsidTr="00547111">
        <w:tc>
          <w:tcPr>
            <w:tcW w:w="1843" w:type="dxa"/>
            <w:tcBorders>
              <w:left w:val="single" w:sz="4" w:space="0" w:color="auto"/>
            </w:tcBorders>
          </w:tcPr>
          <w:p w14:paraId="2BF9E7D2" w14:textId="77777777" w:rsidR="00055552" w:rsidRPr="00090282" w:rsidRDefault="00055552" w:rsidP="00055552">
            <w:pPr>
              <w:pStyle w:val="CRCoverPage"/>
              <w:tabs>
                <w:tab w:val="right" w:pos="1759"/>
              </w:tabs>
              <w:spacing w:after="0"/>
              <w:rPr>
                <w:b/>
                <w:i/>
                <w:noProof/>
              </w:rPr>
            </w:pPr>
            <w:r w:rsidRPr="00090282">
              <w:rPr>
                <w:b/>
                <w:i/>
                <w:noProof/>
              </w:rPr>
              <w:t>Source to TSG:</w:t>
            </w:r>
          </w:p>
        </w:tc>
        <w:tc>
          <w:tcPr>
            <w:tcW w:w="7797" w:type="dxa"/>
            <w:gridSpan w:val="10"/>
            <w:tcBorders>
              <w:right w:val="single" w:sz="4" w:space="0" w:color="auto"/>
            </w:tcBorders>
            <w:shd w:val="pct30" w:color="FFFF00" w:fill="auto"/>
          </w:tcPr>
          <w:p w14:paraId="2D3F1EB5" w14:textId="0BC4E7BD" w:rsidR="00055552" w:rsidRPr="00090282" w:rsidRDefault="00A459A2" w:rsidP="00055552">
            <w:pPr>
              <w:pStyle w:val="CRCoverPage"/>
              <w:spacing w:after="0"/>
              <w:rPr>
                <w:noProof/>
              </w:rPr>
            </w:pPr>
            <w:r>
              <w:rPr>
                <w:noProof/>
              </w:rPr>
              <w:t>Nokia, Nokia Shanghai Bell</w:t>
            </w:r>
            <w:r w:rsidR="00D71856">
              <w:rPr>
                <w:noProof/>
              </w:rPr>
              <w:t>, T-Mobile USA</w:t>
            </w:r>
            <w:r w:rsidR="00B97963">
              <w:rPr>
                <w:noProof/>
              </w:rPr>
              <w:t>, Verizon</w:t>
            </w:r>
            <w:r w:rsidR="00F91167">
              <w:rPr>
                <w:noProof/>
              </w:rPr>
              <w:t xml:space="preserve"> UK Ltd.</w:t>
            </w:r>
          </w:p>
        </w:tc>
      </w:tr>
      <w:tr w:rsidR="00055552" w:rsidRPr="00090282" w14:paraId="4C17EDD4" w14:textId="77777777" w:rsidTr="00547111">
        <w:tc>
          <w:tcPr>
            <w:tcW w:w="1843" w:type="dxa"/>
            <w:tcBorders>
              <w:left w:val="single" w:sz="4" w:space="0" w:color="auto"/>
            </w:tcBorders>
          </w:tcPr>
          <w:p w14:paraId="698FF92C" w14:textId="77777777" w:rsidR="00055552" w:rsidRPr="0009028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Pr="00090282" w:rsidRDefault="00055552" w:rsidP="00055552">
            <w:pPr>
              <w:pStyle w:val="CRCoverPage"/>
              <w:spacing w:after="0"/>
              <w:rPr>
                <w:noProof/>
                <w:sz w:val="8"/>
                <w:szCs w:val="8"/>
              </w:rPr>
            </w:pPr>
          </w:p>
        </w:tc>
      </w:tr>
      <w:tr w:rsidR="00055552" w:rsidRPr="00090282" w14:paraId="29C287E1" w14:textId="77777777" w:rsidTr="00547111">
        <w:tc>
          <w:tcPr>
            <w:tcW w:w="1843" w:type="dxa"/>
            <w:tcBorders>
              <w:left w:val="single" w:sz="4" w:space="0" w:color="auto"/>
            </w:tcBorders>
          </w:tcPr>
          <w:p w14:paraId="4D0BAC8A" w14:textId="77777777" w:rsidR="00055552" w:rsidRPr="00090282" w:rsidRDefault="00055552" w:rsidP="00055552">
            <w:pPr>
              <w:pStyle w:val="CRCoverPage"/>
              <w:tabs>
                <w:tab w:val="right" w:pos="1759"/>
              </w:tabs>
              <w:spacing w:after="0"/>
              <w:rPr>
                <w:b/>
                <w:i/>
                <w:noProof/>
              </w:rPr>
            </w:pPr>
            <w:r w:rsidRPr="00090282">
              <w:rPr>
                <w:b/>
                <w:i/>
                <w:noProof/>
              </w:rPr>
              <w:t>Work item code:</w:t>
            </w:r>
          </w:p>
        </w:tc>
        <w:tc>
          <w:tcPr>
            <w:tcW w:w="3686" w:type="dxa"/>
            <w:gridSpan w:val="5"/>
            <w:shd w:val="pct30" w:color="FFFF00" w:fill="auto"/>
          </w:tcPr>
          <w:p w14:paraId="53E711C2" w14:textId="3BAE2A57" w:rsidR="00055552" w:rsidRPr="00090282" w:rsidRDefault="00090282" w:rsidP="00055552">
            <w:pPr>
              <w:pStyle w:val="CRCoverPage"/>
              <w:spacing w:after="0"/>
              <w:rPr>
                <w:noProof/>
              </w:rPr>
            </w:pPr>
            <w:r w:rsidRPr="00090282">
              <w:rPr>
                <w:noProof/>
              </w:rPr>
              <w:t>NR_slice-Core, TEI17</w:t>
            </w:r>
          </w:p>
        </w:tc>
        <w:tc>
          <w:tcPr>
            <w:tcW w:w="567" w:type="dxa"/>
            <w:tcBorders>
              <w:left w:val="nil"/>
            </w:tcBorders>
          </w:tcPr>
          <w:p w14:paraId="62A12155" w14:textId="77777777" w:rsidR="00055552" w:rsidRPr="0009028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Pr="00090282" w:rsidRDefault="00055552" w:rsidP="00055552">
            <w:pPr>
              <w:pStyle w:val="CRCoverPage"/>
              <w:spacing w:after="0"/>
              <w:jc w:val="right"/>
              <w:rPr>
                <w:noProof/>
              </w:rPr>
            </w:pPr>
            <w:r w:rsidRPr="00090282">
              <w:rPr>
                <w:b/>
                <w:i/>
                <w:noProof/>
              </w:rPr>
              <w:t>Date:</w:t>
            </w:r>
          </w:p>
        </w:tc>
        <w:tc>
          <w:tcPr>
            <w:tcW w:w="2127" w:type="dxa"/>
            <w:tcBorders>
              <w:right w:val="single" w:sz="4" w:space="0" w:color="auto"/>
            </w:tcBorders>
            <w:shd w:val="pct30" w:color="FFFF00" w:fill="auto"/>
          </w:tcPr>
          <w:p w14:paraId="45DF7CC6" w14:textId="17EBEBA2" w:rsidR="00055552" w:rsidRPr="00090282" w:rsidRDefault="00A459A2" w:rsidP="00055552">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Pr>
                <w:noProof/>
              </w:rPr>
              <w:t>2</w:t>
            </w:r>
            <w:r w:rsidRPr="004E11A1">
              <w:rPr>
                <w:noProof/>
              </w:rPr>
              <w:t>-</w:t>
            </w:r>
            <w:r>
              <w:rPr>
                <w:noProof/>
              </w:rPr>
              <w:t>05</w:t>
            </w:r>
            <w:r w:rsidRPr="004E11A1">
              <w:rPr>
                <w:noProof/>
              </w:rPr>
              <w:t>-</w:t>
            </w:r>
            <w:r>
              <w:rPr>
                <w:noProof/>
              </w:rPr>
              <w:t>23</w:t>
            </w:r>
            <w:r w:rsidRPr="004E11A1">
              <w:rPr>
                <w:noProof/>
              </w:rPr>
              <w:fldChar w:fldCharType="end"/>
            </w:r>
          </w:p>
        </w:tc>
      </w:tr>
      <w:tr w:rsidR="00055552" w:rsidRPr="00090282" w14:paraId="16E94019" w14:textId="77777777" w:rsidTr="00547111">
        <w:tc>
          <w:tcPr>
            <w:tcW w:w="1843" w:type="dxa"/>
            <w:tcBorders>
              <w:left w:val="single" w:sz="4" w:space="0" w:color="auto"/>
            </w:tcBorders>
          </w:tcPr>
          <w:p w14:paraId="26E39550" w14:textId="77777777" w:rsidR="00055552" w:rsidRPr="00090282" w:rsidRDefault="00055552" w:rsidP="00055552">
            <w:pPr>
              <w:pStyle w:val="CRCoverPage"/>
              <w:spacing w:after="0"/>
              <w:rPr>
                <w:b/>
                <w:i/>
                <w:noProof/>
                <w:sz w:val="8"/>
                <w:szCs w:val="8"/>
              </w:rPr>
            </w:pPr>
          </w:p>
        </w:tc>
        <w:tc>
          <w:tcPr>
            <w:tcW w:w="1986" w:type="dxa"/>
            <w:gridSpan w:val="4"/>
          </w:tcPr>
          <w:p w14:paraId="03E3D7FC" w14:textId="77777777" w:rsidR="00055552" w:rsidRPr="00090282" w:rsidRDefault="00055552" w:rsidP="00055552">
            <w:pPr>
              <w:pStyle w:val="CRCoverPage"/>
              <w:spacing w:after="0"/>
              <w:rPr>
                <w:noProof/>
                <w:sz w:val="8"/>
                <w:szCs w:val="8"/>
              </w:rPr>
            </w:pPr>
          </w:p>
        </w:tc>
        <w:tc>
          <w:tcPr>
            <w:tcW w:w="2267" w:type="dxa"/>
            <w:gridSpan w:val="2"/>
          </w:tcPr>
          <w:p w14:paraId="56E1A1AE" w14:textId="77777777" w:rsidR="00055552" w:rsidRPr="00090282" w:rsidRDefault="00055552" w:rsidP="00055552">
            <w:pPr>
              <w:pStyle w:val="CRCoverPage"/>
              <w:spacing w:after="0"/>
              <w:rPr>
                <w:noProof/>
                <w:sz w:val="8"/>
                <w:szCs w:val="8"/>
              </w:rPr>
            </w:pPr>
          </w:p>
        </w:tc>
        <w:tc>
          <w:tcPr>
            <w:tcW w:w="1417" w:type="dxa"/>
            <w:gridSpan w:val="3"/>
          </w:tcPr>
          <w:p w14:paraId="290486D3" w14:textId="77777777" w:rsidR="00055552" w:rsidRPr="0009028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Pr="00090282" w:rsidRDefault="00055552" w:rsidP="00055552">
            <w:pPr>
              <w:pStyle w:val="CRCoverPage"/>
              <w:spacing w:after="0"/>
              <w:rPr>
                <w:noProof/>
                <w:sz w:val="8"/>
                <w:szCs w:val="8"/>
              </w:rPr>
            </w:pPr>
          </w:p>
        </w:tc>
      </w:tr>
      <w:tr w:rsidR="00055552" w:rsidRPr="00090282" w14:paraId="702A20F7" w14:textId="77777777" w:rsidTr="00547111">
        <w:trPr>
          <w:cantSplit/>
        </w:trPr>
        <w:tc>
          <w:tcPr>
            <w:tcW w:w="1843" w:type="dxa"/>
            <w:tcBorders>
              <w:left w:val="single" w:sz="4" w:space="0" w:color="auto"/>
            </w:tcBorders>
          </w:tcPr>
          <w:p w14:paraId="0D4CC3B8" w14:textId="77777777" w:rsidR="00055552" w:rsidRPr="00090282" w:rsidRDefault="00055552" w:rsidP="00055552">
            <w:pPr>
              <w:pStyle w:val="CRCoverPage"/>
              <w:tabs>
                <w:tab w:val="right" w:pos="1759"/>
              </w:tabs>
              <w:spacing w:after="0"/>
              <w:rPr>
                <w:b/>
                <w:i/>
                <w:noProof/>
              </w:rPr>
            </w:pPr>
            <w:r w:rsidRPr="00090282">
              <w:rPr>
                <w:b/>
                <w:i/>
                <w:noProof/>
              </w:rPr>
              <w:t>Category:</w:t>
            </w:r>
          </w:p>
        </w:tc>
        <w:tc>
          <w:tcPr>
            <w:tcW w:w="851" w:type="dxa"/>
            <w:shd w:val="pct30" w:color="FFFF00" w:fill="auto"/>
          </w:tcPr>
          <w:p w14:paraId="54FD2C01" w14:textId="6D9D4045" w:rsidR="00055552" w:rsidRPr="00090282" w:rsidRDefault="00055552" w:rsidP="00055552">
            <w:pPr>
              <w:pStyle w:val="CRCoverPage"/>
              <w:spacing w:after="0"/>
              <w:ind w:left="100" w:right="-609"/>
              <w:rPr>
                <w:b/>
                <w:noProof/>
              </w:rPr>
            </w:pPr>
            <w:r w:rsidRPr="00090282">
              <w:rPr>
                <w:b/>
                <w:noProof/>
              </w:rPr>
              <w:t>B</w:t>
            </w:r>
          </w:p>
        </w:tc>
        <w:tc>
          <w:tcPr>
            <w:tcW w:w="3402" w:type="dxa"/>
            <w:gridSpan w:val="5"/>
            <w:tcBorders>
              <w:left w:val="nil"/>
            </w:tcBorders>
          </w:tcPr>
          <w:p w14:paraId="0F8E0B1E" w14:textId="77777777" w:rsidR="00055552" w:rsidRPr="00090282" w:rsidRDefault="00055552" w:rsidP="00055552">
            <w:pPr>
              <w:pStyle w:val="CRCoverPage"/>
              <w:spacing w:after="0"/>
              <w:rPr>
                <w:noProof/>
              </w:rPr>
            </w:pPr>
          </w:p>
        </w:tc>
        <w:tc>
          <w:tcPr>
            <w:tcW w:w="1417" w:type="dxa"/>
            <w:gridSpan w:val="3"/>
            <w:tcBorders>
              <w:left w:val="nil"/>
            </w:tcBorders>
          </w:tcPr>
          <w:p w14:paraId="574D2ED3" w14:textId="77777777" w:rsidR="00055552" w:rsidRPr="00090282" w:rsidRDefault="00055552" w:rsidP="00055552">
            <w:pPr>
              <w:pStyle w:val="CRCoverPage"/>
              <w:spacing w:after="0"/>
              <w:jc w:val="right"/>
              <w:rPr>
                <w:b/>
                <w:i/>
                <w:noProof/>
              </w:rPr>
            </w:pPr>
            <w:r w:rsidRPr="00090282">
              <w:rPr>
                <w:b/>
                <w:i/>
                <w:noProof/>
              </w:rPr>
              <w:t>Release:</w:t>
            </w:r>
          </w:p>
        </w:tc>
        <w:tc>
          <w:tcPr>
            <w:tcW w:w="2127" w:type="dxa"/>
            <w:tcBorders>
              <w:right w:val="single" w:sz="4" w:space="0" w:color="auto"/>
            </w:tcBorders>
            <w:shd w:val="pct30" w:color="FFFF00" w:fill="auto"/>
          </w:tcPr>
          <w:p w14:paraId="470A45F2" w14:textId="601E0575" w:rsidR="00055552" w:rsidRPr="00090282" w:rsidRDefault="00055552" w:rsidP="00055552">
            <w:pPr>
              <w:pStyle w:val="CRCoverPage"/>
              <w:spacing w:after="0"/>
              <w:ind w:left="100"/>
              <w:rPr>
                <w:noProof/>
              </w:rPr>
            </w:pPr>
            <w:r w:rsidRPr="00090282">
              <w:rPr>
                <w:noProof/>
              </w:rPr>
              <w:t>Rel-17</w:t>
            </w:r>
          </w:p>
        </w:tc>
      </w:tr>
      <w:tr w:rsidR="00055552" w:rsidRPr="00090282" w14:paraId="740B430A" w14:textId="77777777" w:rsidTr="00547111">
        <w:tc>
          <w:tcPr>
            <w:tcW w:w="1843" w:type="dxa"/>
            <w:tcBorders>
              <w:left w:val="single" w:sz="4" w:space="0" w:color="auto"/>
              <w:bottom w:val="single" w:sz="4" w:space="0" w:color="auto"/>
            </w:tcBorders>
          </w:tcPr>
          <w:p w14:paraId="1B3F8B95" w14:textId="77777777" w:rsidR="00055552" w:rsidRPr="0009028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Pr="00090282" w:rsidRDefault="00055552" w:rsidP="00055552">
            <w:pPr>
              <w:pStyle w:val="CRCoverPage"/>
              <w:spacing w:after="0"/>
              <w:ind w:left="383" w:hanging="383"/>
              <w:rPr>
                <w:i/>
                <w:noProof/>
                <w:sz w:val="18"/>
              </w:rPr>
            </w:pPr>
            <w:r w:rsidRPr="00090282">
              <w:rPr>
                <w:i/>
                <w:noProof/>
                <w:sz w:val="18"/>
              </w:rPr>
              <w:t xml:space="preserve">Use </w:t>
            </w:r>
            <w:r w:rsidRPr="00090282">
              <w:rPr>
                <w:i/>
                <w:noProof/>
                <w:sz w:val="18"/>
                <w:u w:val="single"/>
              </w:rPr>
              <w:t>one</w:t>
            </w:r>
            <w:r w:rsidRPr="00090282">
              <w:rPr>
                <w:i/>
                <w:noProof/>
                <w:sz w:val="18"/>
              </w:rPr>
              <w:t xml:space="preserve"> of the following categories:</w:t>
            </w:r>
            <w:r w:rsidRPr="00090282">
              <w:rPr>
                <w:b/>
                <w:i/>
                <w:noProof/>
                <w:sz w:val="18"/>
              </w:rPr>
              <w:br/>
              <w:t>F</w:t>
            </w:r>
            <w:r w:rsidRPr="00090282">
              <w:rPr>
                <w:i/>
                <w:noProof/>
                <w:sz w:val="18"/>
              </w:rPr>
              <w:t xml:space="preserve">  (correction)</w:t>
            </w:r>
            <w:r w:rsidRPr="00090282">
              <w:rPr>
                <w:i/>
                <w:noProof/>
                <w:sz w:val="18"/>
              </w:rPr>
              <w:br/>
            </w:r>
            <w:r w:rsidRPr="00090282">
              <w:rPr>
                <w:b/>
                <w:i/>
                <w:noProof/>
                <w:sz w:val="18"/>
              </w:rPr>
              <w:t>A</w:t>
            </w:r>
            <w:r w:rsidRPr="00090282">
              <w:rPr>
                <w:i/>
                <w:noProof/>
                <w:sz w:val="18"/>
              </w:rPr>
              <w:t xml:space="preserve">  (mirror corresponding to a change in an earlier release)</w:t>
            </w:r>
            <w:r w:rsidRPr="00090282">
              <w:rPr>
                <w:i/>
                <w:noProof/>
                <w:sz w:val="18"/>
              </w:rPr>
              <w:br/>
            </w:r>
            <w:r w:rsidRPr="00090282">
              <w:rPr>
                <w:b/>
                <w:i/>
                <w:noProof/>
                <w:sz w:val="18"/>
              </w:rPr>
              <w:t>B</w:t>
            </w:r>
            <w:r w:rsidRPr="00090282">
              <w:rPr>
                <w:i/>
                <w:noProof/>
                <w:sz w:val="18"/>
              </w:rPr>
              <w:t xml:space="preserve">  (addition of feature), </w:t>
            </w:r>
            <w:r w:rsidRPr="00090282">
              <w:rPr>
                <w:i/>
                <w:noProof/>
                <w:sz w:val="18"/>
              </w:rPr>
              <w:br/>
            </w:r>
            <w:r w:rsidRPr="00090282">
              <w:rPr>
                <w:b/>
                <w:i/>
                <w:noProof/>
                <w:sz w:val="18"/>
              </w:rPr>
              <w:t>C</w:t>
            </w:r>
            <w:r w:rsidRPr="00090282">
              <w:rPr>
                <w:i/>
                <w:noProof/>
                <w:sz w:val="18"/>
              </w:rPr>
              <w:t xml:space="preserve">  (functional modification of feature)</w:t>
            </w:r>
            <w:r w:rsidRPr="00090282">
              <w:rPr>
                <w:i/>
                <w:noProof/>
                <w:sz w:val="18"/>
              </w:rPr>
              <w:br/>
            </w:r>
            <w:r w:rsidRPr="00090282">
              <w:rPr>
                <w:b/>
                <w:i/>
                <w:noProof/>
                <w:sz w:val="18"/>
              </w:rPr>
              <w:t>D</w:t>
            </w:r>
            <w:r w:rsidRPr="00090282">
              <w:rPr>
                <w:i/>
                <w:noProof/>
                <w:sz w:val="18"/>
              </w:rPr>
              <w:t xml:space="preserve">  (editorial modification)</w:t>
            </w:r>
          </w:p>
          <w:p w14:paraId="31C607CE" w14:textId="77777777" w:rsidR="00055552" w:rsidRPr="00090282" w:rsidRDefault="00055552" w:rsidP="00055552">
            <w:pPr>
              <w:pStyle w:val="CRCoverPage"/>
              <w:rPr>
                <w:noProof/>
              </w:rPr>
            </w:pPr>
            <w:r w:rsidRPr="00090282">
              <w:rPr>
                <w:noProof/>
                <w:sz w:val="18"/>
              </w:rPr>
              <w:t>Detailed explanations of the above categories can</w:t>
            </w:r>
            <w:r w:rsidRPr="00090282">
              <w:rPr>
                <w:noProof/>
                <w:sz w:val="18"/>
              </w:rPr>
              <w:br/>
              <w:t xml:space="preserve">be found in 3GPP </w:t>
            </w:r>
            <w:hyperlink r:id="rId10" w:history="1">
              <w:r w:rsidRPr="00090282">
                <w:rPr>
                  <w:rStyle w:val="Hyperlink"/>
                  <w:noProof/>
                  <w:sz w:val="18"/>
                </w:rPr>
                <w:t>TR 21.900</w:t>
              </w:r>
            </w:hyperlink>
            <w:r w:rsidRPr="00090282">
              <w:rPr>
                <w:noProof/>
                <w:sz w:val="18"/>
              </w:rPr>
              <w:t>.</w:t>
            </w:r>
          </w:p>
        </w:tc>
        <w:tc>
          <w:tcPr>
            <w:tcW w:w="3120" w:type="dxa"/>
            <w:gridSpan w:val="2"/>
            <w:tcBorders>
              <w:bottom w:val="single" w:sz="4" w:space="0" w:color="auto"/>
              <w:right w:val="single" w:sz="4" w:space="0" w:color="auto"/>
            </w:tcBorders>
          </w:tcPr>
          <w:p w14:paraId="1526294E" w14:textId="77777777" w:rsidR="00055552" w:rsidRPr="00090282" w:rsidRDefault="00055552" w:rsidP="00055552">
            <w:pPr>
              <w:pStyle w:val="CRCoverPage"/>
              <w:tabs>
                <w:tab w:val="left" w:pos="950"/>
              </w:tabs>
              <w:spacing w:after="0"/>
              <w:ind w:left="241" w:hanging="241"/>
              <w:rPr>
                <w:i/>
                <w:noProof/>
                <w:sz w:val="18"/>
              </w:rPr>
            </w:pPr>
            <w:r w:rsidRPr="00090282">
              <w:rPr>
                <w:i/>
                <w:noProof/>
                <w:sz w:val="18"/>
              </w:rPr>
              <w:t xml:space="preserve">Use </w:t>
            </w:r>
            <w:r w:rsidRPr="00090282">
              <w:rPr>
                <w:i/>
                <w:noProof/>
                <w:sz w:val="18"/>
                <w:u w:val="single"/>
              </w:rPr>
              <w:t>one</w:t>
            </w:r>
            <w:r w:rsidRPr="00090282">
              <w:rPr>
                <w:i/>
                <w:noProof/>
                <w:sz w:val="18"/>
              </w:rPr>
              <w:t xml:space="preserve"> of the following releases:</w:t>
            </w:r>
            <w:r w:rsidRPr="00090282">
              <w:rPr>
                <w:i/>
                <w:noProof/>
                <w:sz w:val="18"/>
              </w:rPr>
              <w:br/>
              <w:t>Rel-8</w:t>
            </w:r>
            <w:r w:rsidRPr="00090282">
              <w:rPr>
                <w:i/>
                <w:noProof/>
                <w:sz w:val="18"/>
              </w:rPr>
              <w:tab/>
              <w:t>(Release 8)</w:t>
            </w:r>
            <w:r w:rsidRPr="00090282">
              <w:rPr>
                <w:i/>
                <w:noProof/>
                <w:sz w:val="18"/>
              </w:rPr>
              <w:br/>
              <w:t>Rel-9</w:t>
            </w:r>
            <w:r w:rsidRPr="00090282">
              <w:rPr>
                <w:i/>
                <w:noProof/>
                <w:sz w:val="18"/>
              </w:rPr>
              <w:tab/>
              <w:t>(Release 9)</w:t>
            </w:r>
            <w:r w:rsidRPr="00090282">
              <w:rPr>
                <w:i/>
                <w:noProof/>
                <w:sz w:val="18"/>
              </w:rPr>
              <w:br/>
              <w:t>Rel-10</w:t>
            </w:r>
            <w:r w:rsidRPr="00090282">
              <w:rPr>
                <w:i/>
                <w:noProof/>
                <w:sz w:val="18"/>
              </w:rPr>
              <w:tab/>
              <w:t>(Release 10)</w:t>
            </w:r>
            <w:r w:rsidRPr="00090282">
              <w:rPr>
                <w:i/>
                <w:noProof/>
                <w:sz w:val="18"/>
              </w:rPr>
              <w:br/>
              <w:t>Rel-11</w:t>
            </w:r>
            <w:r w:rsidRPr="00090282">
              <w:rPr>
                <w:i/>
                <w:noProof/>
                <w:sz w:val="18"/>
              </w:rPr>
              <w:tab/>
              <w:t>(Release 11)</w:t>
            </w:r>
            <w:r w:rsidRPr="00090282">
              <w:rPr>
                <w:i/>
                <w:noProof/>
                <w:sz w:val="18"/>
              </w:rPr>
              <w:br/>
              <w:t>…</w:t>
            </w:r>
            <w:r w:rsidRPr="00090282">
              <w:rPr>
                <w:i/>
                <w:noProof/>
                <w:sz w:val="18"/>
              </w:rPr>
              <w:br/>
              <w:t>Rel-15</w:t>
            </w:r>
            <w:r w:rsidRPr="00090282">
              <w:rPr>
                <w:i/>
                <w:noProof/>
                <w:sz w:val="18"/>
              </w:rPr>
              <w:tab/>
              <w:t>(Release 15)</w:t>
            </w:r>
            <w:r w:rsidRPr="00090282">
              <w:rPr>
                <w:i/>
                <w:noProof/>
                <w:sz w:val="18"/>
              </w:rPr>
              <w:br/>
              <w:t>Rel-16</w:t>
            </w:r>
            <w:r w:rsidRPr="00090282">
              <w:rPr>
                <w:i/>
                <w:noProof/>
                <w:sz w:val="18"/>
              </w:rPr>
              <w:tab/>
              <w:t>(Release 16)</w:t>
            </w:r>
            <w:r w:rsidRPr="00090282">
              <w:rPr>
                <w:i/>
                <w:noProof/>
                <w:sz w:val="18"/>
              </w:rPr>
              <w:br/>
              <w:t>Rel-17</w:t>
            </w:r>
            <w:r w:rsidRPr="00090282">
              <w:rPr>
                <w:i/>
                <w:noProof/>
                <w:sz w:val="18"/>
              </w:rPr>
              <w:tab/>
              <w:t>(Release 17)</w:t>
            </w:r>
            <w:r w:rsidRPr="00090282">
              <w:rPr>
                <w:i/>
                <w:noProof/>
                <w:sz w:val="18"/>
              </w:rPr>
              <w:br/>
              <w:t>Rel-18</w:t>
            </w:r>
            <w:r w:rsidRPr="00090282">
              <w:rPr>
                <w:i/>
                <w:noProof/>
                <w:sz w:val="18"/>
              </w:rPr>
              <w:tab/>
              <w:t>(Release 18)</w:t>
            </w:r>
          </w:p>
        </w:tc>
      </w:tr>
      <w:tr w:rsidR="00055552" w:rsidRPr="00090282" w14:paraId="30C6E7FF" w14:textId="77777777" w:rsidTr="00547111">
        <w:tc>
          <w:tcPr>
            <w:tcW w:w="1843" w:type="dxa"/>
          </w:tcPr>
          <w:p w14:paraId="6F17CF31" w14:textId="77777777" w:rsidR="00055552" w:rsidRPr="00090282" w:rsidRDefault="00055552" w:rsidP="00055552">
            <w:pPr>
              <w:pStyle w:val="CRCoverPage"/>
              <w:spacing w:after="0"/>
              <w:rPr>
                <w:b/>
                <w:i/>
                <w:noProof/>
                <w:sz w:val="8"/>
                <w:szCs w:val="8"/>
              </w:rPr>
            </w:pPr>
          </w:p>
        </w:tc>
        <w:tc>
          <w:tcPr>
            <w:tcW w:w="7797" w:type="dxa"/>
            <w:gridSpan w:val="10"/>
          </w:tcPr>
          <w:p w14:paraId="7F746EAD" w14:textId="77777777" w:rsidR="00055552" w:rsidRPr="00090282" w:rsidRDefault="00055552" w:rsidP="00055552">
            <w:pPr>
              <w:pStyle w:val="CRCoverPage"/>
              <w:spacing w:after="0"/>
              <w:rPr>
                <w:noProof/>
                <w:sz w:val="8"/>
                <w:szCs w:val="8"/>
              </w:rPr>
            </w:pPr>
          </w:p>
        </w:tc>
      </w:tr>
      <w:tr w:rsidR="00055552" w:rsidRPr="00090282" w14:paraId="331BEA21" w14:textId="77777777" w:rsidTr="00547111">
        <w:tc>
          <w:tcPr>
            <w:tcW w:w="2694" w:type="dxa"/>
            <w:gridSpan w:val="2"/>
            <w:tcBorders>
              <w:top w:val="single" w:sz="4" w:space="0" w:color="auto"/>
              <w:left w:val="single" w:sz="4" w:space="0" w:color="auto"/>
            </w:tcBorders>
          </w:tcPr>
          <w:p w14:paraId="59BEF2EF" w14:textId="77777777" w:rsidR="00055552" w:rsidRPr="00090282" w:rsidRDefault="00055552" w:rsidP="00055552">
            <w:pPr>
              <w:pStyle w:val="CRCoverPage"/>
              <w:tabs>
                <w:tab w:val="right" w:pos="2184"/>
              </w:tabs>
              <w:spacing w:after="0"/>
              <w:rPr>
                <w:b/>
                <w:i/>
                <w:noProof/>
              </w:rPr>
            </w:pPr>
            <w:r w:rsidRPr="00090282">
              <w:rPr>
                <w:b/>
                <w:i/>
                <w:noProof/>
              </w:rPr>
              <w:t>Reason for change:</w:t>
            </w:r>
          </w:p>
        </w:tc>
        <w:tc>
          <w:tcPr>
            <w:tcW w:w="6946" w:type="dxa"/>
            <w:gridSpan w:val="9"/>
            <w:tcBorders>
              <w:top w:val="single" w:sz="4" w:space="0" w:color="auto"/>
              <w:right w:val="single" w:sz="4" w:space="0" w:color="auto"/>
            </w:tcBorders>
            <w:shd w:val="pct30" w:color="FFFF00" w:fill="auto"/>
          </w:tcPr>
          <w:p w14:paraId="3E550C6A" w14:textId="77777777" w:rsidR="00055552" w:rsidRDefault="00055552" w:rsidP="00055552">
            <w:pPr>
              <w:pStyle w:val="CRCoverPage"/>
              <w:spacing w:after="0"/>
              <w:rPr>
                <w:noProof/>
              </w:rPr>
            </w:pPr>
            <w:r w:rsidRPr="00090282">
              <w:rPr>
                <w:noProof/>
              </w:rPr>
              <w:t>to enable UE NAS provide to UE information about groups applicable for access stratum</w:t>
            </w:r>
          </w:p>
          <w:p w14:paraId="63B0C70F" w14:textId="09BF63F7" w:rsidR="00A459A2" w:rsidRDefault="00A459A2" w:rsidP="00055552">
            <w:pPr>
              <w:pStyle w:val="CRCoverPage"/>
              <w:spacing w:after="0"/>
              <w:rPr>
                <w:noProof/>
              </w:rPr>
            </w:pPr>
          </w:p>
          <w:p w14:paraId="0E6AB627" w14:textId="65A44020" w:rsidR="00A459A2" w:rsidRDefault="00A459A2" w:rsidP="00055552">
            <w:pPr>
              <w:pStyle w:val="CRCoverPage"/>
              <w:spacing w:after="0"/>
              <w:rPr>
                <w:noProof/>
              </w:rPr>
            </w:pPr>
            <w:r>
              <w:rPr>
                <w:noProof/>
              </w:rPr>
              <w:t>===</w:t>
            </w:r>
          </w:p>
          <w:p w14:paraId="0D7A97BD" w14:textId="10A9A24C" w:rsidR="00A459A2" w:rsidRPr="00090282" w:rsidRDefault="00A459A2" w:rsidP="00055552">
            <w:pPr>
              <w:pStyle w:val="CRCoverPage"/>
              <w:spacing w:after="0"/>
              <w:rPr>
                <w:noProof/>
              </w:rPr>
            </w:pPr>
            <w:r>
              <w:rPr>
                <w:noProof/>
              </w:rPr>
              <w:t>SA#96 revision adds the Subscribed S-NSSAI Priority to subscription information</w:t>
            </w:r>
            <w:r w:rsidR="00BB4202">
              <w:rPr>
                <w:noProof/>
              </w:rPr>
              <w:t>. the changes from the original CR are highlighted.</w:t>
            </w:r>
            <w:r>
              <w:rPr>
                <w:noProof/>
              </w:rPr>
              <w:t xml:space="preserve"> </w:t>
            </w:r>
          </w:p>
        </w:tc>
      </w:tr>
      <w:tr w:rsidR="00055552" w:rsidRPr="00090282" w14:paraId="5D3A919D" w14:textId="77777777" w:rsidTr="00547111">
        <w:tc>
          <w:tcPr>
            <w:tcW w:w="2694" w:type="dxa"/>
            <w:gridSpan w:val="2"/>
            <w:tcBorders>
              <w:left w:val="single" w:sz="4" w:space="0" w:color="auto"/>
            </w:tcBorders>
          </w:tcPr>
          <w:p w14:paraId="50F1BDDE" w14:textId="77777777" w:rsidR="00055552" w:rsidRPr="0009028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090282" w:rsidRDefault="00055552" w:rsidP="00055552">
            <w:pPr>
              <w:pStyle w:val="CRCoverPage"/>
              <w:spacing w:after="0"/>
              <w:rPr>
                <w:noProof/>
                <w:sz w:val="8"/>
                <w:szCs w:val="8"/>
              </w:rPr>
            </w:pPr>
          </w:p>
        </w:tc>
      </w:tr>
      <w:tr w:rsidR="00055552" w:rsidRPr="00090282" w14:paraId="5D618732" w14:textId="77777777" w:rsidTr="00547111">
        <w:tc>
          <w:tcPr>
            <w:tcW w:w="2694" w:type="dxa"/>
            <w:gridSpan w:val="2"/>
            <w:tcBorders>
              <w:left w:val="single" w:sz="4" w:space="0" w:color="auto"/>
            </w:tcBorders>
          </w:tcPr>
          <w:p w14:paraId="2AF1258E" w14:textId="77777777" w:rsidR="00055552" w:rsidRPr="00090282" w:rsidRDefault="00055552" w:rsidP="00055552">
            <w:pPr>
              <w:pStyle w:val="CRCoverPage"/>
              <w:tabs>
                <w:tab w:val="right" w:pos="2184"/>
              </w:tabs>
              <w:spacing w:after="0"/>
              <w:rPr>
                <w:b/>
                <w:i/>
                <w:noProof/>
              </w:rPr>
            </w:pPr>
            <w:r w:rsidRPr="00090282">
              <w:rPr>
                <w:b/>
                <w:i/>
                <w:noProof/>
              </w:rPr>
              <w:t>Summary of change:</w:t>
            </w:r>
          </w:p>
        </w:tc>
        <w:tc>
          <w:tcPr>
            <w:tcW w:w="6946" w:type="dxa"/>
            <w:gridSpan w:val="9"/>
            <w:tcBorders>
              <w:right w:val="single" w:sz="4" w:space="0" w:color="auto"/>
            </w:tcBorders>
            <w:shd w:val="pct30" w:color="FFFF00" w:fill="auto"/>
          </w:tcPr>
          <w:p w14:paraId="22031B03" w14:textId="72ECECF8" w:rsidR="00055552" w:rsidRPr="00090282" w:rsidRDefault="00055552" w:rsidP="00055552">
            <w:pPr>
              <w:pStyle w:val="CRCoverPage"/>
              <w:spacing w:after="0"/>
              <w:rPr>
                <w:noProof/>
              </w:rPr>
            </w:pPr>
            <w:r w:rsidRPr="00090282">
              <w:rPr>
                <w:noProof/>
              </w:rPr>
              <w:t>Configuration of NSAGs (Network Slices AS Groups)</w:t>
            </w:r>
          </w:p>
          <w:p w14:paraId="003A732F" w14:textId="116FE999" w:rsidR="00055552" w:rsidRPr="00090282" w:rsidRDefault="00055552" w:rsidP="00055552">
            <w:pPr>
              <w:pStyle w:val="CRCoverPage"/>
              <w:spacing w:after="0"/>
              <w:rPr>
                <w:noProof/>
              </w:rPr>
            </w:pPr>
          </w:p>
        </w:tc>
      </w:tr>
      <w:tr w:rsidR="00055552" w:rsidRPr="00090282" w14:paraId="5358CAFC" w14:textId="77777777" w:rsidTr="00547111">
        <w:tc>
          <w:tcPr>
            <w:tcW w:w="2694" w:type="dxa"/>
            <w:gridSpan w:val="2"/>
            <w:tcBorders>
              <w:left w:val="single" w:sz="4" w:space="0" w:color="auto"/>
            </w:tcBorders>
          </w:tcPr>
          <w:p w14:paraId="018C810E" w14:textId="7AB51A67" w:rsidR="00055552" w:rsidRPr="00090282" w:rsidRDefault="00055552" w:rsidP="00055552">
            <w:pPr>
              <w:pStyle w:val="CRCoverPage"/>
              <w:spacing w:after="0"/>
              <w:rPr>
                <w:b/>
                <w:i/>
                <w:noProof/>
                <w:sz w:val="8"/>
                <w:szCs w:val="8"/>
              </w:rPr>
            </w:pPr>
            <w:r w:rsidRPr="00090282">
              <w:rPr>
                <w:b/>
                <w:i/>
                <w:noProof/>
                <w:sz w:val="8"/>
                <w:szCs w:val="8"/>
              </w:rPr>
              <w:t>--</w:t>
            </w:r>
          </w:p>
        </w:tc>
        <w:tc>
          <w:tcPr>
            <w:tcW w:w="6946" w:type="dxa"/>
            <w:gridSpan w:val="9"/>
            <w:tcBorders>
              <w:right w:val="single" w:sz="4" w:space="0" w:color="auto"/>
            </w:tcBorders>
          </w:tcPr>
          <w:p w14:paraId="063FA991" w14:textId="77777777" w:rsidR="00055552" w:rsidRPr="00090282" w:rsidRDefault="00055552" w:rsidP="00055552">
            <w:pPr>
              <w:pStyle w:val="CRCoverPage"/>
              <w:spacing w:after="0"/>
              <w:rPr>
                <w:noProof/>
                <w:sz w:val="8"/>
                <w:szCs w:val="8"/>
              </w:rPr>
            </w:pPr>
          </w:p>
        </w:tc>
      </w:tr>
      <w:tr w:rsidR="00055552" w:rsidRPr="00090282" w14:paraId="69DBAAD1" w14:textId="77777777" w:rsidTr="00547111">
        <w:tc>
          <w:tcPr>
            <w:tcW w:w="2694" w:type="dxa"/>
            <w:gridSpan w:val="2"/>
            <w:tcBorders>
              <w:left w:val="single" w:sz="4" w:space="0" w:color="auto"/>
              <w:bottom w:val="single" w:sz="4" w:space="0" w:color="auto"/>
            </w:tcBorders>
          </w:tcPr>
          <w:p w14:paraId="10700A70" w14:textId="77777777" w:rsidR="00055552" w:rsidRPr="00090282" w:rsidRDefault="00055552" w:rsidP="00055552">
            <w:pPr>
              <w:pStyle w:val="CRCoverPage"/>
              <w:tabs>
                <w:tab w:val="right" w:pos="2184"/>
              </w:tabs>
              <w:spacing w:after="0"/>
              <w:rPr>
                <w:b/>
                <w:i/>
                <w:noProof/>
              </w:rPr>
            </w:pPr>
            <w:r w:rsidRPr="000902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090282" w:rsidRDefault="00055552" w:rsidP="00055552">
            <w:pPr>
              <w:pStyle w:val="CRCoverPage"/>
              <w:spacing w:after="0"/>
              <w:rPr>
                <w:noProof/>
              </w:rPr>
            </w:pPr>
            <w:r w:rsidRPr="00090282">
              <w:rPr>
                <w:noProof/>
              </w:rPr>
              <w:t>Lack of this feature requested by RAN2</w:t>
            </w:r>
          </w:p>
        </w:tc>
      </w:tr>
      <w:tr w:rsidR="00055552" w:rsidRPr="00090282" w14:paraId="6159837A" w14:textId="77777777" w:rsidTr="00547111">
        <w:tc>
          <w:tcPr>
            <w:tcW w:w="2694" w:type="dxa"/>
            <w:gridSpan w:val="2"/>
          </w:tcPr>
          <w:p w14:paraId="2B350286" w14:textId="77777777" w:rsidR="00055552" w:rsidRPr="00090282" w:rsidRDefault="00055552" w:rsidP="00055552">
            <w:pPr>
              <w:pStyle w:val="CRCoverPage"/>
              <w:spacing w:after="0"/>
              <w:rPr>
                <w:b/>
                <w:i/>
                <w:noProof/>
                <w:sz w:val="8"/>
                <w:szCs w:val="8"/>
              </w:rPr>
            </w:pPr>
          </w:p>
        </w:tc>
        <w:tc>
          <w:tcPr>
            <w:tcW w:w="6946" w:type="dxa"/>
            <w:gridSpan w:val="9"/>
          </w:tcPr>
          <w:p w14:paraId="2BAE860E" w14:textId="77777777" w:rsidR="00055552" w:rsidRPr="00090282" w:rsidRDefault="00055552" w:rsidP="00055552">
            <w:pPr>
              <w:pStyle w:val="CRCoverPage"/>
              <w:spacing w:after="0"/>
              <w:rPr>
                <w:noProof/>
                <w:sz w:val="8"/>
                <w:szCs w:val="8"/>
              </w:rPr>
            </w:pPr>
          </w:p>
        </w:tc>
      </w:tr>
      <w:tr w:rsidR="00055552" w:rsidRPr="00090282" w14:paraId="71D6688A" w14:textId="77777777" w:rsidTr="00547111">
        <w:tc>
          <w:tcPr>
            <w:tcW w:w="2694" w:type="dxa"/>
            <w:gridSpan w:val="2"/>
            <w:tcBorders>
              <w:top w:val="single" w:sz="4" w:space="0" w:color="auto"/>
              <w:left w:val="single" w:sz="4" w:space="0" w:color="auto"/>
            </w:tcBorders>
          </w:tcPr>
          <w:p w14:paraId="4215C898" w14:textId="77777777" w:rsidR="00055552" w:rsidRPr="00090282" w:rsidRDefault="00055552" w:rsidP="00055552">
            <w:pPr>
              <w:pStyle w:val="CRCoverPage"/>
              <w:tabs>
                <w:tab w:val="right" w:pos="2184"/>
              </w:tabs>
              <w:spacing w:after="0"/>
              <w:rPr>
                <w:b/>
                <w:i/>
                <w:noProof/>
              </w:rPr>
            </w:pPr>
            <w:r w:rsidRPr="00090282">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DC8FC1" w:rsidR="00055552" w:rsidRPr="00090282" w:rsidRDefault="00055552" w:rsidP="00055552">
            <w:pPr>
              <w:pStyle w:val="CRCoverPage"/>
              <w:spacing w:after="0"/>
              <w:rPr>
                <w:noProof/>
              </w:rPr>
            </w:pPr>
            <w:r w:rsidRPr="00090282">
              <w:rPr>
                <w:noProof/>
              </w:rPr>
              <w:t>4.2.2.2.2; 4.2.4.2</w:t>
            </w:r>
            <w:r w:rsidR="009C6490" w:rsidRPr="00090282">
              <w:rPr>
                <w:noProof/>
              </w:rPr>
              <w:t>,</w:t>
            </w:r>
            <w:r w:rsidR="009C6490" w:rsidRPr="00090282">
              <w:t xml:space="preserve"> </w:t>
            </w:r>
            <w:r w:rsidR="009C6490" w:rsidRPr="00090282">
              <w:rPr>
                <w:noProof/>
              </w:rPr>
              <w:t xml:space="preserve">5.2.16.2; </w:t>
            </w:r>
            <w:r w:rsidR="00355B70" w:rsidRPr="00355B70">
              <w:rPr>
                <w:highlight w:val="yellow"/>
                <w:lang w:eastAsia="zh-CN"/>
              </w:rPr>
              <w:t>5.2.3.3,</w:t>
            </w:r>
            <w:r w:rsidR="00355B70">
              <w:rPr>
                <w:lang w:eastAsia="zh-CN"/>
              </w:rPr>
              <w:t xml:space="preserve"> </w:t>
            </w:r>
            <w:r w:rsidR="009C6490" w:rsidRPr="00090282">
              <w:t>5.2.16.3</w:t>
            </w:r>
          </w:p>
        </w:tc>
      </w:tr>
      <w:tr w:rsidR="00055552" w:rsidRPr="00090282" w14:paraId="04A0126F" w14:textId="77777777" w:rsidTr="00547111">
        <w:tc>
          <w:tcPr>
            <w:tcW w:w="2694" w:type="dxa"/>
            <w:gridSpan w:val="2"/>
            <w:tcBorders>
              <w:left w:val="single" w:sz="4" w:space="0" w:color="auto"/>
            </w:tcBorders>
          </w:tcPr>
          <w:p w14:paraId="49756B2C" w14:textId="77777777" w:rsidR="00055552" w:rsidRPr="0009028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Pr="00090282" w:rsidRDefault="00055552" w:rsidP="00055552">
            <w:pPr>
              <w:pStyle w:val="CRCoverPage"/>
              <w:spacing w:after="0"/>
              <w:rPr>
                <w:noProof/>
                <w:sz w:val="8"/>
                <w:szCs w:val="8"/>
              </w:rPr>
            </w:pPr>
          </w:p>
        </w:tc>
      </w:tr>
      <w:tr w:rsidR="00055552" w:rsidRPr="00090282" w14:paraId="32B65A7B" w14:textId="77777777" w:rsidTr="00547111">
        <w:tc>
          <w:tcPr>
            <w:tcW w:w="2694" w:type="dxa"/>
            <w:gridSpan w:val="2"/>
            <w:tcBorders>
              <w:left w:val="single" w:sz="4" w:space="0" w:color="auto"/>
            </w:tcBorders>
          </w:tcPr>
          <w:p w14:paraId="0BEFE0DA" w14:textId="77777777" w:rsidR="00055552" w:rsidRPr="0009028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Pr="00090282" w:rsidRDefault="00055552" w:rsidP="00055552">
            <w:pPr>
              <w:pStyle w:val="CRCoverPage"/>
              <w:spacing w:after="0"/>
              <w:jc w:val="center"/>
              <w:rPr>
                <w:b/>
                <w:caps/>
                <w:noProof/>
              </w:rPr>
            </w:pPr>
            <w:r w:rsidRPr="000902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Pr="00090282" w:rsidRDefault="00055552" w:rsidP="00055552">
            <w:pPr>
              <w:pStyle w:val="CRCoverPage"/>
              <w:spacing w:after="0"/>
              <w:jc w:val="center"/>
              <w:rPr>
                <w:b/>
                <w:caps/>
                <w:noProof/>
              </w:rPr>
            </w:pPr>
            <w:r w:rsidRPr="00090282">
              <w:rPr>
                <w:b/>
                <w:caps/>
                <w:noProof/>
              </w:rPr>
              <w:t>N</w:t>
            </w:r>
          </w:p>
        </w:tc>
        <w:tc>
          <w:tcPr>
            <w:tcW w:w="2977" w:type="dxa"/>
            <w:gridSpan w:val="4"/>
          </w:tcPr>
          <w:p w14:paraId="38D82572" w14:textId="77777777" w:rsidR="00055552" w:rsidRPr="0009028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Pr="00090282" w:rsidRDefault="00055552" w:rsidP="00055552">
            <w:pPr>
              <w:pStyle w:val="CRCoverPage"/>
              <w:spacing w:after="0"/>
              <w:ind w:left="99"/>
              <w:rPr>
                <w:noProof/>
              </w:rPr>
            </w:pPr>
          </w:p>
        </w:tc>
      </w:tr>
      <w:tr w:rsidR="00055552" w:rsidRPr="00090282" w14:paraId="676D856C" w14:textId="77777777" w:rsidTr="00547111">
        <w:tc>
          <w:tcPr>
            <w:tcW w:w="2694" w:type="dxa"/>
            <w:gridSpan w:val="2"/>
            <w:tcBorders>
              <w:left w:val="single" w:sz="4" w:space="0" w:color="auto"/>
            </w:tcBorders>
          </w:tcPr>
          <w:p w14:paraId="18B9F56E" w14:textId="77777777" w:rsidR="00055552" w:rsidRPr="00090282" w:rsidRDefault="00055552" w:rsidP="00055552">
            <w:pPr>
              <w:pStyle w:val="CRCoverPage"/>
              <w:tabs>
                <w:tab w:val="right" w:pos="2184"/>
              </w:tabs>
              <w:spacing w:after="0"/>
              <w:rPr>
                <w:b/>
                <w:i/>
                <w:noProof/>
              </w:rPr>
            </w:pPr>
            <w:r w:rsidRPr="000902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01B4826F" w14:textId="77777777" w:rsidR="00055552" w:rsidRPr="00090282" w:rsidRDefault="00055552" w:rsidP="00055552">
            <w:pPr>
              <w:pStyle w:val="CRCoverPage"/>
              <w:tabs>
                <w:tab w:val="right" w:pos="2893"/>
              </w:tabs>
              <w:spacing w:after="0"/>
              <w:rPr>
                <w:noProof/>
              </w:rPr>
            </w:pPr>
            <w:r w:rsidRPr="00090282">
              <w:rPr>
                <w:noProof/>
              </w:rPr>
              <w:t xml:space="preserve"> Other core specifications</w:t>
            </w:r>
            <w:r w:rsidRPr="00090282">
              <w:rPr>
                <w:noProof/>
              </w:rPr>
              <w:tab/>
            </w:r>
          </w:p>
        </w:tc>
        <w:tc>
          <w:tcPr>
            <w:tcW w:w="3401" w:type="dxa"/>
            <w:gridSpan w:val="3"/>
            <w:tcBorders>
              <w:right w:val="single" w:sz="4" w:space="0" w:color="auto"/>
            </w:tcBorders>
            <w:shd w:val="pct30" w:color="FFFF00" w:fill="auto"/>
          </w:tcPr>
          <w:p w14:paraId="04FC8B02" w14:textId="3E23A6BB" w:rsidR="00055552" w:rsidRPr="00090282" w:rsidRDefault="00055552" w:rsidP="00055552">
            <w:pPr>
              <w:pStyle w:val="CRCoverPage"/>
              <w:spacing w:after="0"/>
              <w:ind w:left="99"/>
              <w:rPr>
                <w:noProof/>
              </w:rPr>
            </w:pPr>
            <w:r w:rsidRPr="00090282">
              <w:rPr>
                <w:noProof/>
              </w:rPr>
              <w:t>TS/TR ... CR ...</w:t>
            </w:r>
          </w:p>
        </w:tc>
      </w:tr>
      <w:tr w:rsidR="00055552" w:rsidRPr="00090282" w14:paraId="3508343D" w14:textId="77777777" w:rsidTr="00547111">
        <w:tc>
          <w:tcPr>
            <w:tcW w:w="2694" w:type="dxa"/>
            <w:gridSpan w:val="2"/>
            <w:tcBorders>
              <w:left w:val="single" w:sz="4" w:space="0" w:color="auto"/>
            </w:tcBorders>
          </w:tcPr>
          <w:p w14:paraId="6FA46BD2" w14:textId="77777777" w:rsidR="00055552" w:rsidRPr="00090282" w:rsidRDefault="00055552" w:rsidP="00055552">
            <w:pPr>
              <w:pStyle w:val="CRCoverPage"/>
              <w:spacing w:after="0"/>
              <w:rPr>
                <w:b/>
                <w:i/>
                <w:noProof/>
              </w:rPr>
            </w:pPr>
            <w:r w:rsidRPr="000902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2050042A" w14:textId="77777777" w:rsidR="00055552" w:rsidRPr="00090282" w:rsidRDefault="00055552" w:rsidP="00055552">
            <w:pPr>
              <w:pStyle w:val="CRCoverPage"/>
              <w:spacing w:after="0"/>
              <w:rPr>
                <w:noProof/>
              </w:rPr>
            </w:pPr>
            <w:r w:rsidRPr="00090282">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Pr="00090282" w:rsidRDefault="00055552" w:rsidP="00055552">
            <w:pPr>
              <w:pStyle w:val="CRCoverPage"/>
              <w:spacing w:after="0"/>
              <w:ind w:left="99"/>
              <w:rPr>
                <w:noProof/>
              </w:rPr>
            </w:pPr>
            <w:r w:rsidRPr="00090282">
              <w:rPr>
                <w:noProof/>
              </w:rPr>
              <w:t xml:space="preserve">TS/TR ... CR ... </w:t>
            </w:r>
          </w:p>
        </w:tc>
      </w:tr>
      <w:tr w:rsidR="00055552" w:rsidRPr="00090282" w14:paraId="6B518BCF" w14:textId="77777777" w:rsidTr="00547111">
        <w:tc>
          <w:tcPr>
            <w:tcW w:w="2694" w:type="dxa"/>
            <w:gridSpan w:val="2"/>
            <w:tcBorders>
              <w:left w:val="single" w:sz="4" w:space="0" w:color="auto"/>
            </w:tcBorders>
          </w:tcPr>
          <w:p w14:paraId="16C8E2C0" w14:textId="77777777" w:rsidR="00055552" w:rsidRPr="00090282" w:rsidRDefault="00055552" w:rsidP="00055552">
            <w:pPr>
              <w:pStyle w:val="CRCoverPage"/>
              <w:spacing w:after="0"/>
              <w:rPr>
                <w:b/>
                <w:i/>
                <w:noProof/>
              </w:rPr>
            </w:pPr>
            <w:r w:rsidRPr="000902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1FA4C7A1" w14:textId="77777777" w:rsidR="00055552" w:rsidRPr="00090282" w:rsidRDefault="00055552" w:rsidP="00055552">
            <w:pPr>
              <w:pStyle w:val="CRCoverPage"/>
              <w:spacing w:after="0"/>
              <w:rPr>
                <w:noProof/>
              </w:rPr>
            </w:pPr>
            <w:r w:rsidRPr="00090282">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Pr="00090282" w:rsidRDefault="00055552" w:rsidP="00055552">
            <w:pPr>
              <w:pStyle w:val="CRCoverPage"/>
              <w:spacing w:after="0"/>
              <w:ind w:left="99"/>
              <w:rPr>
                <w:noProof/>
              </w:rPr>
            </w:pPr>
            <w:r w:rsidRPr="00090282">
              <w:rPr>
                <w:noProof/>
              </w:rPr>
              <w:t xml:space="preserve">TS/TR ... CR ... </w:t>
            </w:r>
          </w:p>
        </w:tc>
      </w:tr>
      <w:tr w:rsidR="00055552" w:rsidRPr="00090282" w14:paraId="53F66F03" w14:textId="77777777" w:rsidTr="008863B9">
        <w:tc>
          <w:tcPr>
            <w:tcW w:w="2694" w:type="dxa"/>
            <w:gridSpan w:val="2"/>
            <w:tcBorders>
              <w:left w:val="single" w:sz="4" w:space="0" w:color="auto"/>
            </w:tcBorders>
          </w:tcPr>
          <w:p w14:paraId="326D6F93" w14:textId="77777777" w:rsidR="00055552" w:rsidRPr="0009028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Pr="00090282" w:rsidRDefault="00055552" w:rsidP="00055552">
            <w:pPr>
              <w:pStyle w:val="CRCoverPage"/>
              <w:spacing w:after="0"/>
              <w:rPr>
                <w:noProof/>
              </w:rPr>
            </w:pPr>
          </w:p>
        </w:tc>
      </w:tr>
      <w:tr w:rsidR="00055552" w:rsidRPr="00090282" w14:paraId="06915BBE" w14:textId="77777777" w:rsidTr="008863B9">
        <w:tc>
          <w:tcPr>
            <w:tcW w:w="2694" w:type="dxa"/>
            <w:gridSpan w:val="2"/>
            <w:tcBorders>
              <w:left w:val="single" w:sz="4" w:space="0" w:color="auto"/>
              <w:bottom w:val="single" w:sz="4" w:space="0" w:color="auto"/>
            </w:tcBorders>
          </w:tcPr>
          <w:p w14:paraId="300D9B22" w14:textId="77777777" w:rsidR="00055552" w:rsidRPr="00090282" w:rsidRDefault="00055552" w:rsidP="00055552">
            <w:pPr>
              <w:pStyle w:val="CRCoverPage"/>
              <w:tabs>
                <w:tab w:val="right" w:pos="2184"/>
              </w:tabs>
              <w:spacing w:after="0"/>
              <w:rPr>
                <w:b/>
                <w:i/>
                <w:noProof/>
              </w:rPr>
            </w:pPr>
            <w:r w:rsidRPr="00090282">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Pr="00090282" w:rsidRDefault="00055552" w:rsidP="00055552">
            <w:pPr>
              <w:pStyle w:val="CRCoverPage"/>
              <w:spacing w:after="0"/>
              <w:ind w:left="100"/>
              <w:rPr>
                <w:noProof/>
              </w:rPr>
            </w:pPr>
          </w:p>
        </w:tc>
      </w:tr>
      <w:tr w:rsidR="00055552" w:rsidRPr="00090282" w14:paraId="639F1254" w14:textId="77777777" w:rsidTr="008863B9">
        <w:tc>
          <w:tcPr>
            <w:tcW w:w="2694" w:type="dxa"/>
            <w:gridSpan w:val="2"/>
            <w:tcBorders>
              <w:top w:val="single" w:sz="4" w:space="0" w:color="auto"/>
              <w:bottom w:val="single" w:sz="4" w:space="0" w:color="auto"/>
            </w:tcBorders>
          </w:tcPr>
          <w:p w14:paraId="11793E46" w14:textId="77777777" w:rsidR="00055552" w:rsidRPr="00090282"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090282"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sidRPr="000902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29" w:name="_Toc98865249"/>
      <w:bookmarkStart w:id="30" w:name="_Toc91153493"/>
      <w:bookmarkStart w:id="31" w:name="_Toc20203931"/>
      <w:bookmarkStart w:id="32" w:name="_Toc27894616"/>
      <w:bookmarkStart w:id="33" w:name="_Toc36191683"/>
      <w:bookmarkStart w:id="34" w:name="_Toc45192769"/>
      <w:bookmarkStart w:id="35" w:name="_Toc47592401"/>
      <w:bookmarkStart w:id="36" w:name="_Toc51834482"/>
      <w:bookmarkStart w:id="37" w:name="_Toc83354986"/>
      <w:bookmarkEnd w:id="1"/>
      <w:bookmarkEnd w:id="2"/>
      <w:bookmarkEnd w:id="3"/>
      <w:bookmarkEnd w:id="4"/>
      <w:bookmarkEnd w:id="5"/>
      <w:bookmarkEnd w:id="6"/>
      <w:r w:rsidRPr="00140E21">
        <w:t>4.2.2.2.2</w:t>
      </w:r>
      <w:r w:rsidRPr="00140E21">
        <w:tab/>
        <w:t>General Registration</w:t>
      </w:r>
      <w:bookmarkEnd w:id="29"/>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15171714" r:id="rId18"/>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274B742" w14:textId="77777777" w:rsidR="00DF6296" w:rsidRPr="00140E21" w:rsidRDefault="00DF6296" w:rsidP="00DF629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39" w:author="Nokia " w:date="2022-01-10T14:08:00Z">
        <w:r>
          <w:t xml:space="preserve"> [NSAG Information]</w:t>
        </w:r>
      </w:ins>
      <w:ins w:id="40"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1"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3"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0"/>
    <w:bookmarkEnd w:id="31"/>
    <w:bookmarkEnd w:id="32"/>
    <w:bookmarkEnd w:id="33"/>
    <w:bookmarkEnd w:id="34"/>
    <w:bookmarkEnd w:id="35"/>
    <w:bookmarkEnd w:id="36"/>
    <w:bookmarkEnd w:id="37"/>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44" w:name="_Toc98865262"/>
      <w:r w:rsidRPr="00140E21">
        <w:rPr>
          <w:lang w:eastAsia="zh-CN"/>
        </w:rPr>
        <w:t>4.2.4.2</w:t>
      </w:r>
      <w:r w:rsidRPr="00140E21">
        <w:tab/>
        <w:t>UE Configuration Update procedure for access and mobility management related parameters</w:t>
      </w:r>
      <w:bookmarkEnd w:id="44"/>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5" w:name="_MON_1644157247"/>
    <w:bookmarkEnd w:id="45"/>
    <w:p w14:paraId="1054E77F" w14:textId="77777777" w:rsidR="00DF6296" w:rsidRDefault="00DF6296" w:rsidP="00DF6296">
      <w:pPr>
        <w:pStyle w:val="TH"/>
      </w:pPr>
      <w:r w:rsidRPr="00A249B0">
        <w:rPr>
          <w:b w:val="0"/>
        </w:rPr>
        <w:object w:dxaOrig="9423" w:dyaOrig="7085" w14:anchorId="02CC3C57">
          <v:shape id="_x0000_i1026" type="#_x0000_t75" style="width:471.75pt;height:357.75pt" o:ole="">
            <v:imagedata r:id="rId19" o:title=""/>
          </v:shape>
          <o:OLEObject Type="Embed" ProgID="Word.Picture.8" ShapeID="_x0000_i1026" DrawAspect="Content" ObjectID="_1715171715" r:id="rId20"/>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46"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47"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48" w:author="Nokia " w:date="2022-01-28T12:04:00Z">
        <w:r>
          <w:t xml:space="preserve"> which includes S-NSSAIs with associated NSAG Value(s)</w:t>
        </w:r>
      </w:ins>
      <w:ins w:id="49"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5A255C0" w14:textId="77777777" w:rsidR="00DF6296" w:rsidRDefault="00DF6296" w:rsidP="00DF6296">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50" w:name="_Toc20203943"/>
      <w:bookmarkStart w:id="51" w:name="_Toc27894628"/>
      <w:bookmarkStart w:id="52" w:name="_Toc36191695"/>
      <w:bookmarkStart w:id="53" w:name="_Toc45192781"/>
      <w:bookmarkStart w:id="54" w:name="_Toc47592413"/>
      <w:bookmarkStart w:id="55" w:name="_Toc51834494"/>
      <w:bookmarkStart w:id="56" w:name="_Toc83354999"/>
      <w:bookmarkStart w:id="57" w:name="_Toc20149728"/>
      <w:bookmarkStart w:id="58" w:name="_Toc27846519"/>
      <w:bookmarkStart w:id="59" w:name="_Toc36187643"/>
      <w:bookmarkStart w:id="60" w:name="_Toc45183547"/>
      <w:bookmarkStart w:id="61" w:name="_Toc47342389"/>
      <w:bookmarkStart w:id="62" w:name="_Toc51769087"/>
      <w:bookmarkStart w:id="63" w:name="_Toc83301607"/>
      <w:bookmarkEnd w:id="7"/>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781429F4" w14:textId="77777777" w:rsidR="00C71943" w:rsidRPr="00140E21" w:rsidRDefault="00C71943" w:rsidP="00C71943">
      <w:pPr>
        <w:pStyle w:val="Heading4"/>
        <w:rPr>
          <w:lang w:eastAsia="zh-CN"/>
        </w:rPr>
      </w:pPr>
      <w:bookmarkStart w:id="64" w:name="_Toc20204440"/>
      <w:bookmarkStart w:id="65" w:name="_Toc27895139"/>
      <w:bookmarkStart w:id="66" w:name="_Toc36192236"/>
      <w:bookmarkStart w:id="67" w:name="_Toc45193349"/>
      <w:bookmarkStart w:id="68" w:name="_Toc47592981"/>
      <w:bookmarkStart w:id="69" w:name="_Toc51835068"/>
      <w:bookmarkStart w:id="70" w:name="_Toc98865898"/>
      <w:bookmarkStart w:id="71" w:name="_Toc9886623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4"/>
      <w:bookmarkEnd w:id="65"/>
      <w:bookmarkEnd w:id="66"/>
      <w:bookmarkEnd w:id="67"/>
      <w:bookmarkEnd w:id="68"/>
      <w:bookmarkEnd w:id="69"/>
      <w:bookmarkEnd w:id="70"/>
    </w:p>
    <w:p w14:paraId="389A612A" w14:textId="77777777" w:rsidR="00C71943" w:rsidRPr="00140E21" w:rsidRDefault="00C71943" w:rsidP="00C71943">
      <w:pPr>
        <w:pStyle w:val="Heading5"/>
        <w:rPr>
          <w:rFonts w:eastAsia="Malgun Gothic"/>
        </w:rPr>
      </w:pPr>
      <w:bookmarkStart w:id="72" w:name="_Toc20204441"/>
      <w:bookmarkStart w:id="73" w:name="_Toc27895140"/>
      <w:bookmarkStart w:id="74" w:name="_Toc36192237"/>
      <w:bookmarkStart w:id="75" w:name="_Toc45193350"/>
      <w:bookmarkStart w:id="76" w:name="_Toc47592982"/>
      <w:bookmarkStart w:id="77" w:name="_Toc51835069"/>
      <w:bookmarkStart w:id="78" w:name="_Toc98865899"/>
      <w:r w:rsidRPr="00140E21">
        <w:rPr>
          <w:rFonts w:eastAsia="Malgun Gothic"/>
        </w:rPr>
        <w:t>5.2.3.3.1</w:t>
      </w:r>
      <w:r w:rsidRPr="00140E21">
        <w:rPr>
          <w:rFonts w:eastAsia="Malgun Gothic"/>
        </w:rPr>
        <w:tab/>
        <w:t>General</w:t>
      </w:r>
      <w:bookmarkEnd w:id="72"/>
      <w:bookmarkEnd w:id="73"/>
      <w:bookmarkEnd w:id="74"/>
      <w:bookmarkEnd w:id="75"/>
      <w:bookmarkEnd w:id="76"/>
      <w:bookmarkEnd w:id="77"/>
      <w:bookmarkEnd w:id="78"/>
    </w:p>
    <w:p w14:paraId="158E54EA" w14:textId="77777777" w:rsidR="00C71943" w:rsidRPr="00140E21" w:rsidRDefault="00C71943" w:rsidP="00C7194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5C4185" w14:textId="77777777" w:rsidR="00C71943" w:rsidRPr="00140E21" w:rsidRDefault="00C71943" w:rsidP="00C7194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1943" w:rsidRPr="00140E21" w14:paraId="21E7229E"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4A3ABF" w14:textId="77777777" w:rsidR="00C71943" w:rsidRPr="00140E21" w:rsidRDefault="00C71943" w:rsidP="00E2286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BC8A67" w14:textId="77777777" w:rsidR="00C71943" w:rsidRPr="00140E21" w:rsidRDefault="00C71943" w:rsidP="00E2286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16632B" w14:textId="77777777" w:rsidR="00C71943" w:rsidRPr="00140E21" w:rsidRDefault="00C71943" w:rsidP="00E22863">
            <w:pPr>
              <w:pStyle w:val="TAH"/>
              <w:rPr>
                <w:rFonts w:eastAsia="Malgun Gothic"/>
              </w:rPr>
            </w:pPr>
            <w:r w:rsidRPr="00140E21">
              <w:rPr>
                <w:rFonts w:eastAsia="Malgun Gothic"/>
              </w:rPr>
              <w:t>Description</w:t>
            </w:r>
          </w:p>
        </w:tc>
      </w:tr>
      <w:tr w:rsidR="00C71943" w:rsidRPr="00140E21" w14:paraId="72997F36" w14:textId="77777777" w:rsidTr="00E2286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27D181" w14:textId="77777777" w:rsidR="00C71943" w:rsidRPr="00140E21" w:rsidRDefault="00C71943" w:rsidP="00E2286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9D0DFF" w14:textId="77777777" w:rsidR="00C71943" w:rsidRPr="00140E21" w:rsidRDefault="00C71943" w:rsidP="00E2286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2E91BC" w14:textId="77777777" w:rsidR="00C71943" w:rsidRPr="00140E21" w:rsidRDefault="00C71943" w:rsidP="00E2286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1943" w:rsidRPr="00140E21" w14:paraId="064FF033"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05B21C83" w14:textId="77777777" w:rsidR="00C71943" w:rsidRPr="00140E21" w:rsidRDefault="00C71943" w:rsidP="00E2286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CFC894F" w14:textId="77777777" w:rsidR="00C71943" w:rsidRPr="00140E21" w:rsidRDefault="00C71943" w:rsidP="00E2286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F2C6CA0" w14:textId="77777777" w:rsidR="00C71943" w:rsidRPr="00140E21" w:rsidRDefault="00C71943" w:rsidP="00E22863">
            <w:pPr>
              <w:pStyle w:val="TAL"/>
              <w:rPr>
                <w:rFonts w:eastAsia="Malgun Gothic"/>
              </w:rPr>
            </w:pPr>
            <w:r w:rsidRPr="00140E21">
              <w:rPr>
                <w:rFonts w:eastAsia="Malgun Gothic"/>
              </w:rPr>
              <w:t>List of the subscribed internal group(s) that the UE belongs to.</w:t>
            </w:r>
          </w:p>
        </w:tc>
      </w:tr>
      <w:tr w:rsidR="00C71943" w:rsidRPr="00140E21" w14:paraId="261903E6"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3BE7F3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40F2A" w14:textId="77777777" w:rsidR="00C71943" w:rsidRPr="00140E21" w:rsidRDefault="00C71943" w:rsidP="00E2286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866AD74" w14:textId="77777777" w:rsidR="00C71943" w:rsidRPr="00140E21" w:rsidRDefault="00C71943" w:rsidP="00E2286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1943" w:rsidRPr="00140E21" w14:paraId="0FDF9C7D"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8B75058"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205E1" w14:textId="77777777" w:rsidR="00C71943" w:rsidRPr="00140E21" w:rsidRDefault="00C71943" w:rsidP="00E2286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BF84E45" w14:textId="77777777" w:rsidR="00C71943" w:rsidRPr="00140E21" w:rsidRDefault="00C71943" w:rsidP="00E2286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1943" w:rsidRPr="00140E21" w14:paraId="0B0B1461"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0831EB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DE18B" w14:textId="77777777" w:rsidR="00C71943" w:rsidRPr="00140E21" w:rsidRDefault="00C71943" w:rsidP="00E2286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025888" w14:textId="77777777" w:rsidR="00C71943" w:rsidRPr="00140E21" w:rsidRDefault="00C71943" w:rsidP="00E2286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55B70" w:rsidRPr="00140E21" w14:paraId="703DC0D9" w14:textId="77777777" w:rsidTr="00E22863">
        <w:trPr>
          <w:cantSplit/>
          <w:tblHeader/>
          <w:jc w:val="center"/>
          <w:ins w:id="79" w:author="Nokia " w:date="2022-04-29T16:47:00Z"/>
        </w:trPr>
        <w:tc>
          <w:tcPr>
            <w:tcW w:w="1980" w:type="dxa"/>
            <w:tcBorders>
              <w:top w:val="nil"/>
              <w:left w:val="single" w:sz="4" w:space="0" w:color="auto"/>
              <w:bottom w:val="nil"/>
              <w:right w:val="single" w:sz="4" w:space="0" w:color="auto"/>
            </w:tcBorders>
            <w:shd w:val="clear" w:color="auto" w:fill="auto"/>
          </w:tcPr>
          <w:p w14:paraId="7D615C13" w14:textId="77777777" w:rsidR="00355B70" w:rsidRPr="00140E21" w:rsidRDefault="00355B70" w:rsidP="00E22863">
            <w:pPr>
              <w:pStyle w:val="TAL"/>
              <w:rPr>
                <w:ins w:id="80" w:author="Nokia " w:date="2022-04-29T16:4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645DB" w14:textId="0C2E257E" w:rsidR="00355B70" w:rsidRPr="00355B70" w:rsidRDefault="00355B70" w:rsidP="00E22863">
            <w:pPr>
              <w:pStyle w:val="TAL"/>
              <w:rPr>
                <w:ins w:id="81" w:author="Nokia " w:date="2022-04-29T16:47:00Z"/>
                <w:rFonts w:eastAsia="Malgun Gothic"/>
                <w:highlight w:val="yellow"/>
              </w:rPr>
            </w:pPr>
            <w:ins w:id="82" w:author="Nokia " w:date="2022-04-29T16:47:00Z">
              <w:r w:rsidRPr="00355B70">
                <w:rPr>
                  <w:rFonts w:eastAsia="Malgun Gothic"/>
                  <w:highlight w:val="yellow"/>
                </w:rPr>
                <w:t>Subscribed S-NSSAI Priority</w:t>
              </w:r>
            </w:ins>
          </w:p>
        </w:tc>
        <w:tc>
          <w:tcPr>
            <w:tcW w:w="4225" w:type="dxa"/>
            <w:tcBorders>
              <w:top w:val="single" w:sz="4" w:space="0" w:color="auto"/>
              <w:left w:val="single" w:sz="4" w:space="0" w:color="auto"/>
              <w:bottom w:val="single" w:sz="4" w:space="0" w:color="auto"/>
              <w:right w:val="single" w:sz="4" w:space="0" w:color="auto"/>
            </w:tcBorders>
          </w:tcPr>
          <w:p w14:paraId="4082AD43" w14:textId="2BBFA7B5" w:rsidR="00355B70" w:rsidRPr="00140E21" w:rsidRDefault="00355B70" w:rsidP="00E22863">
            <w:pPr>
              <w:pStyle w:val="TAL"/>
              <w:rPr>
                <w:ins w:id="83" w:author="Nokia " w:date="2022-04-29T16:47:00Z"/>
                <w:rFonts w:eastAsia="Malgun Gothic"/>
              </w:rPr>
            </w:pPr>
            <w:ins w:id="84" w:author="Nokia " w:date="2022-04-29T16:48:00Z">
              <w:r w:rsidRPr="00355B70">
                <w:rPr>
                  <w:rFonts w:eastAsia="Malgun Gothic"/>
                  <w:highlight w:val="yellow"/>
                </w:rPr>
                <w:t xml:space="preserve">Any priority of the </w:t>
              </w:r>
            </w:ins>
            <w:proofErr w:type="spellStart"/>
            <w:ins w:id="85" w:author="Nokia " w:date="2022-04-29T16:49:00Z">
              <w:r w:rsidRPr="00355B70">
                <w:rPr>
                  <w:rFonts w:eastAsia="Malgun Gothic"/>
                  <w:highlight w:val="yellow"/>
                </w:rPr>
                <w:t>t</w:t>
              </w:r>
            </w:ins>
            <w:ins w:id="86" w:author="Nokia " w:date="2022-04-29T16:48:00Z">
              <w:r w:rsidRPr="00355B70">
                <w:rPr>
                  <w:rFonts w:eastAsia="Malgun Gothic"/>
                  <w:highlight w:val="yellow"/>
                </w:rPr>
                <w:t>he</w:t>
              </w:r>
              <w:proofErr w:type="spellEnd"/>
              <w:r w:rsidRPr="00355B70">
                <w:rPr>
                  <w:rFonts w:eastAsia="Malgun Gothic"/>
                  <w:highlight w:val="yellow"/>
                </w:rPr>
                <w:t xml:space="preserve"> Network Slices that the UE subscribes to</w:t>
              </w:r>
            </w:ins>
            <w:ins w:id="87" w:author="Nokia " w:date="2022-04-29T16:49:00Z">
              <w:r w:rsidRPr="00355B70">
                <w:rPr>
                  <w:rFonts w:eastAsia="Malgun Gothic"/>
                  <w:highlight w:val="yellow"/>
                </w:rPr>
                <w:t>.</w:t>
              </w:r>
            </w:ins>
            <w:ins w:id="88" w:author="Nokia " w:date="2022-04-29T16:51:00Z">
              <w:r>
                <w:rPr>
                  <w:rFonts w:eastAsia="Malgun Gothic"/>
                  <w:highlight w:val="yellow"/>
                </w:rPr>
                <w:t xml:space="preserve"> </w:t>
              </w:r>
            </w:ins>
            <w:ins w:id="89" w:author="Nokia " w:date="2022-04-29T16:49:00Z">
              <w:r w:rsidRPr="00355B70">
                <w:rPr>
                  <w:rFonts w:eastAsia="Malgun Gothic"/>
                  <w:highlight w:val="yellow"/>
                </w:rPr>
                <w:t>There can be up to 16 priority levels, with the smallest value being the h</w:t>
              </w:r>
            </w:ins>
            <w:ins w:id="90" w:author="Nokia " w:date="2022-04-29T16:48:00Z">
              <w:r w:rsidRPr="00355B70">
                <w:rPr>
                  <w:rFonts w:eastAsia="Malgun Gothic"/>
                  <w:highlight w:val="yellow"/>
                </w:rPr>
                <w:t>ighest priority</w:t>
              </w:r>
            </w:ins>
          </w:p>
        </w:tc>
      </w:tr>
      <w:tr w:rsidR="00C71943" w:rsidRPr="00140E21" w14:paraId="6A9CE21A"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3197ED7"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3E163" w14:textId="77777777" w:rsidR="00C71943" w:rsidRPr="00140E21" w:rsidRDefault="00C71943" w:rsidP="00E2286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F8A604B" w14:textId="77777777" w:rsidR="00C71943" w:rsidRPr="00140E21" w:rsidRDefault="00C71943" w:rsidP="00E2286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1943" w:rsidRPr="00140E21" w14:paraId="0FB85258"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F9AFCE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3F9C4" w14:textId="77777777" w:rsidR="00C71943" w:rsidRPr="00140E21" w:rsidRDefault="00C71943" w:rsidP="00E2286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F18642" w14:textId="77777777" w:rsidR="00C71943" w:rsidRPr="00140E21" w:rsidRDefault="00C71943" w:rsidP="00E22863">
            <w:pPr>
              <w:pStyle w:val="TAL"/>
              <w:rPr>
                <w:rFonts w:eastAsia="Malgun Gothic"/>
              </w:rPr>
            </w:pPr>
            <w:r>
              <w:rPr>
                <w:rFonts w:eastAsia="Malgun Gothic"/>
              </w:rPr>
              <w:t>The Subscribed S-NSSAIs marked as subject to NSSAA. When present, the GPSI list shall include at least one GPSI.</w:t>
            </w:r>
          </w:p>
        </w:tc>
      </w:tr>
      <w:tr w:rsidR="00C71943" w:rsidRPr="00140E21" w14:paraId="564761DE"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D3BAE9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4DE25" w14:textId="77777777" w:rsidR="00C71943" w:rsidRPr="00140E21" w:rsidRDefault="00C71943" w:rsidP="00E2286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0EB19BF" w14:textId="77777777" w:rsidR="00C71943" w:rsidRPr="00140E21" w:rsidRDefault="00C71943" w:rsidP="00E2286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71943" w:rsidRPr="00140E21" w14:paraId="435C00E0"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0B82654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5369B" w14:textId="77777777" w:rsidR="00C71943" w:rsidRPr="00140E21" w:rsidRDefault="00C71943" w:rsidP="00E2286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FBCA6E9" w14:textId="77777777" w:rsidR="00C71943" w:rsidRPr="00140E21" w:rsidRDefault="00C71943" w:rsidP="00E2286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1943" w:rsidRPr="00140E21" w14:paraId="41C99638"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B9A6F1C"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567EE" w14:textId="77777777" w:rsidR="00C71943" w:rsidRPr="00140E21" w:rsidRDefault="00C71943" w:rsidP="00E2286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90D860" w14:textId="77777777" w:rsidR="00C71943" w:rsidRPr="00140E21" w:rsidRDefault="00C71943" w:rsidP="00E2286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71943" w:rsidRPr="00140E21" w14:paraId="0E65D1BD"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6D94B6C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320E" w14:textId="77777777" w:rsidR="00C71943" w:rsidRPr="00140E21" w:rsidRDefault="00C71943" w:rsidP="00E2286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CCE38CB" w14:textId="77777777" w:rsidR="00C71943" w:rsidRPr="00140E21" w:rsidRDefault="00C71943" w:rsidP="00E22863">
            <w:pPr>
              <w:pStyle w:val="TAL"/>
              <w:rPr>
                <w:rFonts w:eastAsia="Malgun Gothic"/>
              </w:rPr>
            </w:pPr>
            <w:r w:rsidRPr="00140E21">
              <w:rPr>
                <w:rFonts w:eastAsia="Malgun Gothic"/>
              </w:rPr>
              <w:t>Defines areas in which the UE is not permitted to initiate any communication with the network.</w:t>
            </w:r>
          </w:p>
        </w:tc>
      </w:tr>
      <w:tr w:rsidR="00C71943" w:rsidRPr="00140E21" w14:paraId="5A0CE8F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732BFB3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1C96B" w14:textId="77777777" w:rsidR="00C71943" w:rsidRPr="00140E21" w:rsidRDefault="00C71943" w:rsidP="00E2286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1A8F6B2" w14:textId="77777777" w:rsidR="00C71943" w:rsidRPr="00140E21" w:rsidRDefault="00C71943" w:rsidP="00E2286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71943" w:rsidRPr="00140E21" w14:paraId="4B1D3D2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C5372C7"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670499" w14:textId="77777777" w:rsidR="00C71943" w:rsidRPr="00140E21" w:rsidRDefault="00C71943" w:rsidP="00E2286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3284649" w14:textId="77777777" w:rsidR="00C71943" w:rsidRPr="00140E21" w:rsidRDefault="00C71943" w:rsidP="00E22863">
            <w:pPr>
              <w:pStyle w:val="TAL"/>
              <w:rPr>
                <w:rFonts w:eastAsia="Malgun Gothic"/>
              </w:rPr>
            </w:pPr>
            <w:r w:rsidRPr="00140E21">
              <w:rPr>
                <w:rFonts w:eastAsia="Malgun Gothic"/>
              </w:rPr>
              <w:t>Defines whether UE is allowed to connect to 5GC and/or EPC for this PLMN.</w:t>
            </w:r>
          </w:p>
        </w:tc>
      </w:tr>
      <w:tr w:rsidR="00C71943" w:rsidRPr="00140E21" w14:paraId="36922D6C"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BBFEAD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0321C" w14:textId="77777777" w:rsidR="00C71943" w:rsidRPr="00140E21" w:rsidRDefault="00C71943" w:rsidP="00E2286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8AF4260" w14:textId="77777777" w:rsidR="00C71943" w:rsidRPr="00140E21" w:rsidRDefault="00C71943" w:rsidP="00E2286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71943" w:rsidRPr="00140E21" w14:paraId="262E4959"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0E56C3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4531E" w14:textId="77777777" w:rsidR="00C71943" w:rsidRPr="00140E21" w:rsidRDefault="00C71943" w:rsidP="00E2286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A56C08" w14:textId="77777777" w:rsidR="00C71943" w:rsidRPr="00140E21" w:rsidRDefault="00C71943" w:rsidP="00E22863">
            <w:pPr>
              <w:pStyle w:val="TAL"/>
              <w:rPr>
                <w:rFonts w:eastAsia="Malgun Gothic"/>
              </w:rPr>
            </w:pPr>
            <w:r>
              <w:rPr>
                <w:rFonts w:eastAsia="Malgun Gothic"/>
              </w:rPr>
              <w:t>When present, indicates to the serving AMF that the CAG information in the subscription data changed and the UE must be updated.</w:t>
            </w:r>
          </w:p>
        </w:tc>
      </w:tr>
      <w:tr w:rsidR="00C71943" w:rsidRPr="00140E21" w14:paraId="7FC94694"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58C0980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4FCF6" w14:textId="77777777" w:rsidR="00C71943" w:rsidRPr="00140E21" w:rsidRDefault="00C71943" w:rsidP="00E2286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1B960F4" w14:textId="77777777" w:rsidR="00C71943" w:rsidRPr="00140E21" w:rsidRDefault="00C71943" w:rsidP="00E22863">
            <w:pPr>
              <w:pStyle w:val="TAL"/>
              <w:rPr>
                <w:rFonts w:eastAsia="Malgun Gothic"/>
              </w:rPr>
            </w:pPr>
            <w:r w:rsidRPr="00140E21">
              <w:rPr>
                <w:rFonts w:eastAsia="Malgun Gothic"/>
              </w:rPr>
              <w:t>An index to specific RRM configuration in the NG-RAN.</w:t>
            </w:r>
          </w:p>
        </w:tc>
      </w:tr>
      <w:tr w:rsidR="00C71943" w:rsidRPr="00140E21" w14:paraId="0962AEB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67A5A91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45448" w14:textId="77777777" w:rsidR="00C71943" w:rsidRPr="00140E21" w:rsidRDefault="00C71943" w:rsidP="00E2286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3323D34" w14:textId="77777777" w:rsidR="00C71943" w:rsidRPr="00140E21" w:rsidRDefault="00C71943" w:rsidP="00E2286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71943" w:rsidRPr="00140E21" w14:paraId="6F8836C0"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9D5462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0E4F6" w14:textId="77777777" w:rsidR="00C71943" w:rsidRPr="00140E21" w:rsidRDefault="00C71943" w:rsidP="00E2286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58CA44F" w14:textId="77777777" w:rsidR="00C71943" w:rsidRPr="00140E21" w:rsidRDefault="00C71943" w:rsidP="00E22863">
            <w:pPr>
              <w:pStyle w:val="TAL"/>
              <w:rPr>
                <w:rFonts w:eastAsia="Malgun Gothic"/>
              </w:rPr>
            </w:pPr>
            <w:r>
              <w:rPr>
                <w:rFonts w:eastAsia="Malgun Gothic"/>
              </w:rPr>
              <w:t>Indicates a subscribed active time value, which may be influenced by e.g. network configuration parameter as specified in clause 4.15.6.3a.</w:t>
            </w:r>
          </w:p>
        </w:tc>
      </w:tr>
      <w:tr w:rsidR="00C71943" w:rsidRPr="00140E21" w14:paraId="6159D13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57A94B9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6237F" w14:textId="77777777" w:rsidR="00C71943" w:rsidRPr="00140E21" w:rsidRDefault="00C71943" w:rsidP="00E2286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04C7CBB" w14:textId="77777777" w:rsidR="00C71943" w:rsidRPr="00140E21" w:rsidRDefault="00C71943" w:rsidP="00E2286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1943" w:rsidRPr="00140E21" w14:paraId="09F0A4E0"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DBD4A6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B6C0A" w14:textId="77777777" w:rsidR="00C71943" w:rsidRPr="00140E21" w:rsidRDefault="00C71943" w:rsidP="00E2286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CC9EB1" w14:textId="77777777" w:rsidR="00C71943" w:rsidRPr="00140E21" w:rsidRDefault="00C71943" w:rsidP="00E2286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1943" w:rsidRPr="00140E21" w14:paraId="552BE620"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6FF1DE2B"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50BB0" w14:textId="77777777" w:rsidR="00C71943" w:rsidRPr="00140E21" w:rsidRDefault="00C71943" w:rsidP="00E2286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FE2059" w14:textId="77777777" w:rsidR="00C71943" w:rsidRPr="00140E21" w:rsidRDefault="00C71943" w:rsidP="00E22863">
            <w:pPr>
              <w:pStyle w:val="TAL"/>
              <w:rPr>
                <w:rFonts w:eastAsia="Malgun Gothic"/>
              </w:rPr>
            </w:pPr>
            <w:r w:rsidRPr="00140E21">
              <w:rPr>
                <w:rFonts w:eastAsia="Malgun Gothic"/>
              </w:rPr>
              <w:t>Information on expected UE movement and communication characteristics. See clause 4.15.6.3</w:t>
            </w:r>
          </w:p>
        </w:tc>
      </w:tr>
      <w:tr w:rsidR="00C71943" w:rsidRPr="00140E21" w14:paraId="6AC17132"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02833C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56AD62" w14:textId="77777777" w:rsidR="00C71943" w:rsidRPr="00140E21" w:rsidRDefault="00C71943" w:rsidP="00E2286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4677DF" w14:textId="77777777" w:rsidR="00C71943" w:rsidRPr="00140E21" w:rsidRDefault="00C71943" w:rsidP="00E2286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7175D0" w14:textId="77777777" w:rsidR="00C71943" w:rsidRPr="00140E21" w:rsidRDefault="00C71943" w:rsidP="00E2286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71943" w:rsidRPr="00140E21" w14:paraId="79F8645C"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A2073B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30FAF" w14:textId="77777777" w:rsidR="00C71943" w:rsidRPr="00140E21" w:rsidRDefault="00C71943" w:rsidP="00E2286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27DAA3B" w14:textId="77777777" w:rsidR="00C71943" w:rsidRPr="00140E21" w:rsidRDefault="00C71943" w:rsidP="00E2286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71943" w:rsidRPr="00140E21" w14:paraId="0D8A944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92F0FD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F6CAB" w14:textId="77777777" w:rsidR="00C71943" w:rsidRPr="00140E21" w:rsidRDefault="00C71943" w:rsidP="00E2286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78B37E" w14:textId="77777777" w:rsidR="00C71943" w:rsidRPr="00140E21" w:rsidRDefault="00C71943" w:rsidP="00E2286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71943" w:rsidRPr="00140E21" w14:paraId="5CC271FC"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86862A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9CA2B6" w14:textId="77777777" w:rsidR="00C71943" w:rsidRPr="00140E21" w:rsidRDefault="00C71943" w:rsidP="00E2286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1B135B" w14:textId="77777777" w:rsidR="00C71943" w:rsidRPr="00140E21" w:rsidRDefault="00C71943" w:rsidP="00E2286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71943" w:rsidRPr="00140E21" w14:paraId="6F1790D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A9BA7E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58DE8" w14:textId="77777777" w:rsidR="00C71943" w:rsidRPr="00140E21" w:rsidRDefault="00C71943" w:rsidP="00E2286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EA1C537" w14:textId="77777777" w:rsidR="00C71943" w:rsidRPr="00140E21" w:rsidRDefault="00C71943" w:rsidP="00E22863">
            <w:pPr>
              <w:pStyle w:val="TAL"/>
              <w:rPr>
                <w:rFonts w:eastAsia="Malgun Gothic"/>
              </w:rPr>
            </w:pPr>
            <w:r>
              <w:rPr>
                <w:rFonts w:eastAsia="Malgun Gothic"/>
              </w:rPr>
              <w:t>Indicates the AMF to provide the UE with the full set of subscribed S-NSSAIs even if they do not share a common NSSRG.</w:t>
            </w:r>
          </w:p>
        </w:tc>
      </w:tr>
      <w:tr w:rsidR="00C71943" w:rsidRPr="00140E21" w14:paraId="1C04DFA8"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761C7B58"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4C6E5" w14:textId="77777777" w:rsidR="00C71943" w:rsidRPr="00140E21" w:rsidRDefault="00C71943" w:rsidP="00E2286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B3F16A2" w14:textId="77777777" w:rsidR="00C71943" w:rsidRPr="00140E21" w:rsidRDefault="00C71943" w:rsidP="00E22863">
            <w:pPr>
              <w:pStyle w:val="TAL"/>
              <w:rPr>
                <w:rFonts w:eastAsia="Malgun Gothic"/>
              </w:rPr>
            </w:pPr>
            <w:r w:rsidRPr="00140E21">
              <w:rPr>
                <w:rFonts w:eastAsia="Malgun Gothic"/>
              </w:rPr>
              <w:t>Trace requirements about a UE (e.g. trace reference, address of the Trace Collection Entity, etc.) is defined in TS 32.421 [39].</w:t>
            </w:r>
          </w:p>
          <w:p w14:paraId="1E541DB8" w14:textId="77777777" w:rsidR="00C71943" w:rsidRPr="00140E21" w:rsidRDefault="00C71943" w:rsidP="00E22863">
            <w:pPr>
              <w:pStyle w:val="TAL"/>
              <w:rPr>
                <w:rFonts w:eastAsia="Malgun Gothic"/>
              </w:rPr>
            </w:pPr>
            <w:r w:rsidRPr="00140E21">
              <w:rPr>
                <w:rFonts w:eastAsia="Malgun Gothic"/>
              </w:rPr>
              <w:t>This information is only sent to AMF in the HPLMN or one of its equivalent PLMN(s).</w:t>
            </w:r>
          </w:p>
        </w:tc>
      </w:tr>
      <w:tr w:rsidR="00C71943" w:rsidRPr="00140E21" w14:paraId="57E30C16"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0204F24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F0A6D" w14:textId="77777777" w:rsidR="00C71943" w:rsidRPr="00140E21" w:rsidRDefault="00C71943" w:rsidP="00E2286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CFA469" w14:textId="77777777" w:rsidR="00C71943" w:rsidRPr="00140E21" w:rsidRDefault="00C71943" w:rsidP="00E2286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1943" w:rsidRPr="00140E21" w14:paraId="4F7E4D4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C538DD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4855B" w14:textId="77777777" w:rsidR="00C71943" w:rsidRPr="00140E21" w:rsidRDefault="00C71943" w:rsidP="00E2286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D2CEC9E" w14:textId="77777777" w:rsidR="00C71943" w:rsidRPr="00140E21" w:rsidRDefault="00C71943" w:rsidP="00E2286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1943" w:rsidRPr="00140E21" w14:paraId="09C779F3"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B677B8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9CE1F" w14:textId="77777777" w:rsidR="00C71943" w:rsidRPr="00140E21" w:rsidRDefault="00C71943" w:rsidP="00E2286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652EF7" w14:textId="77777777" w:rsidR="00C71943" w:rsidRPr="00140E21" w:rsidRDefault="00C71943" w:rsidP="00E2286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1943" w:rsidRPr="00140E21" w14:paraId="39E5309C"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49E05F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6BDE5" w14:textId="77777777" w:rsidR="00C71943" w:rsidRPr="00140E21" w:rsidRDefault="00C71943" w:rsidP="00E2286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3C0081C" w14:textId="77777777" w:rsidR="00C71943" w:rsidRPr="00140E21" w:rsidRDefault="00C71943" w:rsidP="00E2286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903CED8" w14:textId="77777777" w:rsidR="00C71943" w:rsidRPr="00140E21" w:rsidRDefault="00C71943" w:rsidP="00E22863">
            <w:pPr>
              <w:pStyle w:val="TAL"/>
              <w:rPr>
                <w:rFonts w:eastAsia="Malgun Gothic"/>
              </w:rPr>
            </w:pPr>
          </w:p>
          <w:p w14:paraId="222328E9" w14:textId="77777777" w:rsidR="00C71943" w:rsidRPr="00140E21" w:rsidRDefault="00C71943" w:rsidP="00E2286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1943" w:rsidRPr="00140E21" w14:paraId="7214AEAA"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886B2D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8746E8" w14:textId="77777777" w:rsidR="00C71943" w:rsidRPr="00140E21" w:rsidRDefault="00C71943" w:rsidP="00E2286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AB80E98" w14:textId="77777777" w:rsidR="00C71943" w:rsidRPr="00140E21" w:rsidRDefault="00C71943" w:rsidP="00E22863">
            <w:pPr>
              <w:pStyle w:val="TAL"/>
              <w:rPr>
                <w:rFonts w:eastAsia="Malgun Gothic"/>
              </w:rPr>
            </w:pPr>
            <w:r w:rsidRPr="00140E21">
              <w:rPr>
                <w:rFonts w:eastAsia="Malgun Gothic"/>
              </w:rPr>
              <w:t>Numerical value used by the NG-RAN to prioritise between UEs accessing via NB-IoT.</w:t>
            </w:r>
          </w:p>
        </w:tc>
      </w:tr>
      <w:tr w:rsidR="00C71943" w:rsidRPr="00140E21" w14:paraId="60736565"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E7D9A9C"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1070C" w14:textId="77777777" w:rsidR="00C71943" w:rsidRPr="00140E21" w:rsidRDefault="00C71943" w:rsidP="00E2286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982FEC" w14:textId="77777777" w:rsidR="00C71943" w:rsidRPr="00140E21" w:rsidRDefault="00C71943" w:rsidP="00E2286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1943" w:rsidRPr="00140E21" w14:paraId="6A4283C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605CCC7"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DB626" w14:textId="77777777" w:rsidR="00C71943" w:rsidRPr="00140E21" w:rsidRDefault="00C71943" w:rsidP="00E2286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291B110" w14:textId="77777777" w:rsidR="00C71943" w:rsidRPr="00140E21" w:rsidRDefault="00C71943" w:rsidP="00E22863">
            <w:pPr>
              <w:pStyle w:val="TAL"/>
              <w:rPr>
                <w:rFonts w:eastAsia="Malgun Gothic"/>
              </w:rPr>
            </w:pPr>
            <w:r>
              <w:rPr>
                <w:rFonts w:eastAsia="Malgun Gothic"/>
              </w:rPr>
              <w:t>Indicates whether Enhanced Coverage for NB-IoT UEs is restricted or not.</w:t>
            </w:r>
          </w:p>
        </w:tc>
      </w:tr>
      <w:tr w:rsidR="00C71943" w:rsidRPr="00140E21" w14:paraId="297D0E7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14C7839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077E6" w14:textId="77777777" w:rsidR="00C71943" w:rsidRDefault="00C71943" w:rsidP="00E2286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3D47AF0" w14:textId="77777777" w:rsidR="00C71943" w:rsidRDefault="00C71943" w:rsidP="00E22863">
            <w:pPr>
              <w:pStyle w:val="TAL"/>
              <w:rPr>
                <w:rFonts w:eastAsia="Malgun Gothic"/>
              </w:rPr>
            </w:pPr>
            <w:r>
              <w:rPr>
                <w:rFonts w:eastAsia="Malgun Gothic"/>
              </w:rPr>
              <w:t>Indicates that the subscriber is allowed for IAB-operation as specified in clause 5.35.2 of TS 23.501 [2].</w:t>
            </w:r>
          </w:p>
        </w:tc>
      </w:tr>
      <w:tr w:rsidR="00C71943" w:rsidRPr="00140E21" w14:paraId="443CEA1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DA1F8A7"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CE255" w14:textId="77777777" w:rsidR="00C71943" w:rsidRDefault="00C71943" w:rsidP="00E2286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4138B2F" w14:textId="77777777" w:rsidR="00C71943" w:rsidRDefault="00C71943" w:rsidP="00E22863">
            <w:pPr>
              <w:pStyle w:val="TAL"/>
              <w:rPr>
                <w:rFonts w:eastAsia="Malgun Gothic"/>
              </w:rPr>
            </w:pPr>
            <w:r>
              <w:rPr>
                <w:rFonts w:eastAsia="Malgun Gothic"/>
              </w:rPr>
              <w:t>It contains the Charging Characteristics as defined in Annex A of TS 32.256 [71].</w:t>
            </w:r>
          </w:p>
          <w:p w14:paraId="4CCF354F" w14:textId="77777777" w:rsidR="00C71943" w:rsidRDefault="00C71943" w:rsidP="00E22863">
            <w:pPr>
              <w:pStyle w:val="TAL"/>
              <w:rPr>
                <w:rFonts w:eastAsia="Malgun Gothic"/>
              </w:rPr>
            </w:pPr>
            <w:r>
              <w:rPr>
                <w:rFonts w:eastAsia="Malgun Gothic"/>
              </w:rPr>
              <w:t>This information, when provided, shall override any corresponding predefined information at the AMF.</w:t>
            </w:r>
          </w:p>
        </w:tc>
      </w:tr>
      <w:tr w:rsidR="00C71943" w:rsidRPr="00140E21" w14:paraId="31567C93"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6FEE799B"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C210D" w14:textId="77777777" w:rsidR="00C71943" w:rsidRDefault="00C71943" w:rsidP="00E2286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E4CBF60" w14:textId="77777777" w:rsidR="00C71943" w:rsidRDefault="00C71943" w:rsidP="00E22863">
            <w:pPr>
              <w:pStyle w:val="TAL"/>
              <w:rPr>
                <w:rFonts w:eastAsia="Malgun Gothic"/>
              </w:rPr>
            </w:pPr>
            <w:r>
              <w:rPr>
                <w:rFonts w:eastAsia="Malgun Gothic"/>
              </w:rPr>
              <w:t>Indicates a subscribed extended idle mode DRX cycle length value.</w:t>
            </w:r>
          </w:p>
        </w:tc>
      </w:tr>
      <w:tr w:rsidR="00C71943" w:rsidRPr="00140E21" w14:paraId="1804C40B"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5DF5DDCE"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B0FD6" w14:textId="77777777" w:rsidR="00C71943" w:rsidRDefault="00C71943" w:rsidP="00E2286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AB6314" w14:textId="77777777" w:rsidR="00C71943" w:rsidRDefault="00C71943" w:rsidP="00E2286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71943" w:rsidRPr="00140E21" w14:paraId="19B59F56"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09E1A24E"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C48AD" w14:textId="77777777" w:rsidR="00C71943" w:rsidRDefault="00C71943" w:rsidP="00E2286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81CF37B" w14:textId="77777777" w:rsidR="00C71943" w:rsidRDefault="00C71943" w:rsidP="00E22863">
            <w:pPr>
              <w:pStyle w:val="TAL"/>
              <w:rPr>
                <w:rFonts w:eastAsia="Malgun Gothic"/>
              </w:rPr>
            </w:pPr>
            <w:r>
              <w:rPr>
                <w:rFonts w:eastAsia="Malgun Gothic"/>
              </w:rPr>
              <w:t>Aerial UE Subscription Information. It contains an Indication on whether Aerial service for the UE is allowed or not.</w:t>
            </w:r>
          </w:p>
        </w:tc>
      </w:tr>
      <w:tr w:rsidR="00C71943" w:rsidRPr="00140E21" w14:paraId="649EE7F4" w14:textId="77777777" w:rsidTr="00E2286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7AE5E10"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B7204" w14:textId="77777777" w:rsidR="00C71943" w:rsidRDefault="00C71943" w:rsidP="00E2286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A31D3FF" w14:textId="77777777" w:rsidR="00C71943" w:rsidRDefault="00C71943" w:rsidP="00E22863">
            <w:pPr>
              <w:pStyle w:val="TAL"/>
              <w:rPr>
                <w:rFonts w:eastAsia="Malgun Gothic"/>
              </w:rPr>
            </w:pPr>
            <w:r>
              <w:rPr>
                <w:rFonts w:eastAsia="Malgun Gothic"/>
              </w:rPr>
              <w:t>Routing Indicator assigned to the SUPI.</w:t>
            </w:r>
          </w:p>
        </w:tc>
      </w:tr>
      <w:tr w:rsidR="00C71943" w:rsidRPr="00140E21" w14:paraId="05131F86" w14:textId="77777777" w:rsidTr="00E2286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56178" w14:textId="77777777" w:rsidR="00C71943" w:rsidRPr="00140E21" w:rsidRDefault="00C71943" w:rsidP="00E2286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DE90CA9" w14:textId="77777777" w:rsidR="00C71943" w:rsidRPr="00140E21" w:rsidRDefault="00C71943" w:rsidP="00E2286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97A7F4" w14:textId="77777777" w:rsidR="00C71943" w:rsidRPr="00140E21" w:rsidRDefault="00C71943" w:rsidP="00E2286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1943" w:rsidRPr="00140E21" w14:paraId="62EA60C3"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9AD101A" w14:textId="77777777" w:rsidR="00C71943" w:rsidRPr="00140E21" w:rsidRDefault="00C71943" w:rsidP="00E2286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4F86AC" w14:textId="77777777" w:rsidR="00C71943" w:rsidRPr="00140E21" w:rsidRDefault="00C71943" w:rsidP="00E2286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EE2410" w14:textId="77777777" w:rsidR="00C71943" w:rsidRPr="00140E21" w:rsidRDefault="00C71943" w:rsidP="00E22863">
            <w:pPr>
              <w:pStyle w:val="TAL"/>
              <w:rPr>
                <w:rFonts w:eastAsia="Malgun Gothic"/>
              </w:rPr>
            </w:pPr>
            <w:r>
              <w:rPr>
                <w:rFonts w:eastAsia="Malgun Gothic"/>
              </w:rPr>
              <w:t>The Subscribed S-NSSAIs marked as default S-NSSAI. In the roaming case, only those applicable to the Serving PLMN (NOTE 12).</w:t>
            </w:r>
          </w:p>
        </w:tc>
      </w:tr>
      <w:tr w:rsidR="00C71943" w:rsidRPr="00140E21" w14:paraId="2836A505"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548F08DB" w14:textId="77777777" w:rsidR="00C71943" w:rsidRPr="00140E21" w:rsidRDefault="00C71943" w:rsidP="00E2286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E53A89B" w14:textId="77777777" w:rsidR="00C71943" w:rsidRPr="00140E21" w:rsidRDefault="00C71943" w:rsidP="00E2286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77FD21" w14:textId="77777777" w:rsidR="00C71943" w:rsidRPr="00140E21" w:rsidRDefault="00C71943" w:rsidP="00E22863">
            <w:pPr>
              <w:pStyle w:val="TAL"/>
              <w:rPr>
                <w:rFonts w:eastAsia="Malgun Gothic"/>
              </w:rPr>
            </w:pPr>
            <w:r>
              <w:rPr>
                <w:rFonts w:eastAsia="Malgun Gothic"/>
              </w:rPr>
              <w:t>The Subscribed S-NSSAIs marked as subject to NSSAA.</w:t>
            </w:r>
          </w:p>
        </w:tc>
      </w:tr>
      <w:tr w:rsidR="00C71943" w:rsidRPr="00140E21" w14:paraId="65ADB8FE" w14:textId="77777777" w:rsidTr="00E2286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36575F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BC465" w14:textId="77777777" w:rsidR="00C71943" w:rsidRPr="00140E21" w:rsidRDefault="00C71943" w:rsidP="00E2286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F5A48F6" w14:textId="77777777" w:rsidR="00C71943" w:rsidRPr="00140E21" w:rsidRDefault="00C71943" w:rsidP="00E2286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1943" w:rsidRPr="00140E21" w14:paraId="5CC8CDC7"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549EC7E2" w14:textId="77777777" w:rsidR="00C71943" w:rsidRPr="00140E21" w:rsidRDefault="00C71943" w:rsidP="00E2286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66FA3F" w14:textId="77777777" w:rsidR="00C71943" w:rsidRPr="00140E21" w:rsidRDefault="00C71943" w:rsidP="00E2286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9B383A" w14:textId="77777777" w:rsidR="00C71943" w:rsidRPr="00140E21" w:rsidRDefault="00C71943" w:rsidP="00E22863">
            <w:pPr>
              <w:pStyle w:val="TAL"/>
              <w:rPr>
                <w:rFonts w:eastAsia="Malgun Gothic"/>
              </w:rPr>
            </w:pPr>
            <w:r w:rsidRPr="00140E21">
              <w:rPr>
                <w:rFonts w:eastAsia="Malgun Gothic"/>
              </w:rPr>
              <w:t>Key</w:t>
            </w:r>
          </w:p>
        </w:tc>
      </w:tr>
      <w:tr w:rsidR="00C71943" w:rsidRPr="00140E21" w14:paraId="675A58F8" w14:textId="77777777" w:rsidTr="00E22863">
        <w:trPr>
          <w:cantSplit/>
          <w:tblHeader/>
          <w:jc w:val="center"/>
        </w:trPr>
        <w:tc>
          <w:tcPr>
            <w:tcW w:w="1980" w:type="dxa"/>
            <w:tcBorders>
              <w:top w:val="nil"/>
              <w:left w:val="single" w:sz="4" w:space="0" w:color="auto"/>
              <w:bottom w:val="nil"/>
              <w:right w:val="single" w:sz="4" w:space="0" w:color="auto"/>
            </w:tcBorders>
          </w:tcPr>
          <w:p w14:paraId="1E8B3ACA" w14:textId="77777777" w:rsidR="00C71943" w:rsidRPr="00140E21" w:rsidRDefault="00C71943" w:rsidP="00E2286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5B15A6" w14:textId="77777777" w:rsidR="00C71943" w:rsidRPr="00140E21" w:rsidRDefault="00C71943" w:rsidP="00E22863">
            <w:pPr>
              <w:pStyle w:val="TAL"/>
              <w:rPr>
                <w:rFonts w:eastAsia="Malgun Gothic"/>
                <w:b/>
              </w:rPr>
            </w:pPr>
            <w:r w:rsidRPr="00140E21">
              <w:rPr>
                <w:rFonts w:eastAsia="Malgun Gothic"/>
                <w:b/>
              </w:rPr>
              <w:t>SMF Selection Subscription data contains one or more S-NSSAI level subscription data:</w:t>
            </w:r>
          </w:p>
        </w:tc>
      </w:tr>
      <w:tr w:rsidR="00C71943" w:rsidRPr="00140E21" w14:paraId="0AAC3548" w14:textId="77777777" w:rsidTr="00E22863">
        <w:trPr>
          <w:cantSplit/>
          <w:tblHeader/>
          <w:jc w:val="center"/>
        </w:trPr>
        <w:tc>
          <w:tcPr>
            <w:tcW w:w="1980" w:type="dxa"/>
            <w:tcBorders>
              <w:top w:val="nil"/>
              <w:left w:val="single" w:sz="4" w:space="0" w:color="auto"/>
              <w:bottom w:val="nil"/>
              <w:right w:val="single" w:sz="4" w:space="0" w:color="auto"/>
            </w:tcBorders>
          </w:tcPr>
          <w:p w14:paraId="10140FDE" w14:textId="77777777" w:rsidR="00C71943" w:rsidRPr="00140E21" w:rsidRDefault="00C71943" w:rsidP="00E2286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CB16F18" w14:textId="77777777" w:rsidR="00C71943" w:rsidRPr="00140E21" w:rsidRDefault="00C71943" w:rsidP="00E2286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FFD571" w14:textId="77777777" w:rsidR="00C71943" w:rsidRPr="00140E21" w:rsidRDefault="00C71943" w:rsidP="00E22863">
            <w:pPr>
              <w:pStyle w:val="TAL"/>
              <w:rPr>
                <w:rFonts w:eastAsia="Malgun Gothic"/>
              </w:rPr>
            </w:pPr>
            <w:r w:rsidRPr="00140E21">
              <w:rPr>
                <w:rFonts w:eastAsia="Malgun Gothic"/>
              </w:rPr>
              <w:t>Indicates the value of the S-NSSAI.</w:t>
            </w:r>
          </w:p>
        </w:tc>
      </w:tr>
      <w:tr w:rsidR="00C71943" w:rsidRPr="00140E21" w14:paraId="1D096E22" w14:textId="77777777" w:rsidTr="00E22863">
        <w:trPr>
          <w:cantSplit/>
          <w:tblHeader/>
          <w:jc w:val="center"/>
        </w:trPr>
        <w:tc>
          <w:tcPr>
            <w:tcW w:w="1980" w:type="dxa"/>
            <w:tcBorders>
              <w:top w:val="nil"/>
              <w:left w:val="single" w:sz="4" w:space="0" w:color="auto"/>
              <w:bottom w:val="nil"/>
              <w:right w:val="single" w:sz="4" w:space="0" w:color="auto"/>
            </w:tcBorders>
          </w:tcPr>
          <w:p w14:paraId="0B84CDEC" w14:textId="77777777" w:rsidR="00C71943" w:rsidRPr="00140E21" w:rsidRDefault="00C71943" w:rsidP="00E2286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0DC8425" w14:textId="77777777" w:rsidR="00C71943" w:rsidRPr="00140E21" w:rsidRDefault="00C71943" w:rsidP="00E2286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6C635C4" w14:textId="77777777" w:rsidR="00C71943" w:rsidRPr="00140E21" w:rsidRDefault="00C71943" w:rsidP="00E22863">
            <w:pPr>
              <w:pStyle w:val="TAL"/>
              <w:rPr>
                <w:rFonts w:eastAsia="Malgun Gothic"/>
              </w:rPr>
            </w:pPr>
            <w:r w:rsidRPr="00140E21">
              <w:rPr>
                <w:rFonts w:eastAsia="Malgun Gothic"/>
              </w:rPr>
              <w:t>List of the subscribed DNNs for the UE (NOTE 1).</w:t>
            </w:r>
          </w:p>
        </w:tc>
      </w:tr>
      <w:tr w:rsidR="00C71943" w:rsidRPr="00140E21" w14:paraId="1067B22C" w14:textId="77777777" w:rsidTr="00E22863">
        <w:trPr>
          <w:cantSplit/>
          <w:tblHeader/>
          <w:jc w:val="center"/>
        </w:trPr>
        <w:tc>
          <w:tcPr>
            <w:tcW w:w="1980" w:type="dxa"/>
            <w:tcBorders>
              <w:top w:val="nil"/>
              <w:left w:val="single" w:sz="4" w:space="0" w:color="auto"/>
              <w:bottom w:val="nil"/>
              <w:right w:val="single" w:sz="4" w:space="0" w:color="auto"/>
            </w:tcBorders>
          </w:tcPr>
          <w:p w14:paraId="0DD2C9BC" w14:textId="77777777" w:rsidR="00C71943" w:rsidRPr="00140E21" w:rsidRDefault="00C71943" w:rsidP="00E2286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91F60B" w14:textId="77777777" w:rsidR="00C71943" w:rsidRPr="00140E21" w:rsidRDefault="00C71943" w:rsidP="00E2286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98E3CA" w14:textId="77777777" w:rsidR="00C71943" w:rsidRPr="00140E21" w:rsidRDefault="00C71943" w:rsidP="00E22863">
            <w:pPr>
              <w:pStyle w:val="TAL"/>
              <w:rPr>
                <w:rFonts w:eastAsia="Malgun Gothic"/>
              </w:rPr>
            </w:pPr>
            <w:r w:rsidRPr="00140E21">
              <w:rPr>
                <w:rFonts w:eastAsia="Malgun Gothic"/>
              </w:rPr>
              <w:t>The default DNN if the UE does not provide a DNN (NOTE 2).</w:t>
            </w:r>
          </w:p>
        </w:tc>
      </w:tr>
      <w:tr w:rsidR="00C71943" w:rsidRPr="00140E21" w14:paraId="16566E9D" w14:textId="77777777" w:rsidTr="00E22863">
        <w:trPr>
          <w:cantSplit/>
          <w:tblHeader/>
          <w:jc w:val="center"/>
        </w:trPr>
        <w:tc>
          <w:tcPr>
            <w:tcW w:w="1980" w:type="dxa"/>
            <w:tcBorders>
              <w:top w:val="nil"/>
              <w:left w:val="single" w:sz="4" w:space="0" w:color="auto"/>
              <w:bottom w:val="nil"/>
              <w:right w:val="single" w:sz="4" w:space="0" w:color="auto"/>
            </w:tcBorders>
          </w:tcPr>
          <w:p w14:paraId="752B0A23"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0DDD9" w14:textId="77777777" w:rsidR="00C71943" w:rsidRPr="00140E21" w:rsidRDefault="00C71943" w:rsidP="00E2286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0BB8E7E" w14:textId="77777777" w:rsidR="00C71943" w:rsidRPr="00140E21" w:rsidRDefault="00C71943" w:rsidP="00E22863">
            <w:pPr>
              <w:pStyle w:val="TAL"/>
              <w:rPr>
                <w:rFonts w:eastAsia="Malgun Gothic"/>
              </w:rPr>
            </w:pPr>
            <w:r>
              <w:rPr>
                <w:rFonts w:eastAsia="Malgun Gothic"/>
              </w:rPr>
              <w:t>List of DNNs that are used for aerial services (e.g. UAS operations or C2, etc.) as described in TS 23.256 [80]. (see NOTE 13).</w:t>
            </w:r>
          </w:p>
        </w:tc>
      </w:tr>
      <w:tr w:rsidR="00C71943" w:rsidRPr="00140E21" w14:paraId="56E8AEAD" w14:textId="77777777" w:rsidTr="00E22863">
        <w:trPr>
          <w:cantSplit/>
          <w:tblHeader/>
          <w:jc w:val="center"/>
        </w:trPr>
        <w:tc>
          <w:tcPr>
            <w:tcW w:w="1980" w:type="dxa"/>
            <w:tcBorders>
              <w:top w:val="nil"/>
              <w:left w:val="single" w:sz="4" w:space="0" w:color="auto"/>
              <w:bottom w:val="nil"/>
              <w:right w:val="single" w:sz="4" w:space="0" w:color="auto"/>
            </w:tcBorders>
          </w:tcPr>
          <w:p w14:paraId="0CDE33A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09DD5" w14:textId="77777777" w:rsidR="00C71943" w:rsidRPr="00140E21" w:rsidRDefault="00C71943" w:rsidP="00E2286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263BA23" w14:textId="77777777" w:rsidR="00C71943" w:rsidRPr="00140E21" w:rsidRDefault="00C71943" w:rsidP="00E22863">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71943" w:rsidRPr="00140E21" w14:paraId="0634F3ED" w14:textId="77777777" w:rsidTr="00E22863">
        <w:trPr>
          <w:cantSplit/>
          <w:tblHeader/>
          <w:jc w:val="center"/>
        </w:trPr>
        <w:tc>
          <w:tcPr>
            <w:tcW w:w="1980" w:type="dxa"/>
            <w:tcBorders>
              <w:top w:val="nil"/>
              <w:left w:val="single" w:sz="4" w:space="0" w:color="auto"/>
              <w:bottom w:val="nil"/>
              <w:right w:val="single" w:sz="4" w:space="0" w:color="auto"/>
            </w:tcBorders>
          </w:tcPr>
          <w:p w14:paraId="3781F42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00C5B" w14:textId="77777777" w:rsidR="00C71943" w:rsidRPr="00140E21" w:rsidRDefault="00C71943" w:rsidP="00E2286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E66BB87" w14:textId="77777777" w:rsidR="00C71943" w:rsidRPr="00140E21" w:rsidRDefault="00C71943" w:rsidP="00E22863">
            <w:pPr>
              <w:pStyle w:val="TAL"/>
              <w:rPr>
                <w:rFonts w:eastAsia="Malgun Gothic"/>
              </w:rPr>
            </w:pPr>
            <w:r w:rsidRPr="00140E21">
              <w:rPr>
                <w:rFonts w:eastAsia="Malgun Gothic"/>
              </w:rPr>
              <w:t>Indicates whether EPS interworking is supported per (S-NSSAI, subscribed DNN).</w:t>
            </w:r>
          </w:p>
        </w:tc>
      </w:tr>
      <w:tr w:rsidR="00C71943" w:rsidRPr="00140E21" w14:paraId="1F99369D" w14:textId="77777777" w:rsidTr="00E22863">
        <w:trPr>
          <w:cantSplit/>
          <w:tblHeader/>
          <w:jc w:val="center"/>
        </w:trPr>
        <w:tc>
          <w:tcPr>
            <w:tcW w:w="1980" w:type="dxa"/>
            <w:tcBorders>
              <w:top w:val="nil"/>
              <w:left w:val="single" w:sz="4" w:space="0" w:color="auto"/>
              <w:bottom w:val="nil"/>
              <w:right w:val="single" w:sz="4" w:space="0" w:color="auto"/>
            </w:tcBorders>
          </w:tcPr>
          <w:p w14:paraId="387E825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A589B" w14:textId="77777777" w:rsidR="00C71943" w:rsidRPr="00140E21" w:rsidRDefault="00C71943" w:rsidP="00E2286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D0623D3" w14:textId="77777777" w:rsidR="00C71943" w:rsidRPr="00140E21" w:rsidRDefault="00C71943" w:rsidP="00E22863">
            <w:pPr>
              <w:pStyle w:val="TAL"/>
              <w:rPr>
                <w:rFonts w:eastAsia="Malgun Gothic"/>
              </w:rPr>
            </w:pPr>
            <w:r>
              <w:rPr>
                <w:rFonts w:eastAsia="Malgun Gothic"/>
              </w:rPr>
              <w:t>Indication whether the same SMF for multiple PDU Sessions to the same DNN and S-NSSAI is required.</w:t>
            </w:r>
          </w:p>
        </w:tc>
      </w:tr>
      <w:tr w:rsidR="00C71943" w:rsidRPr="00140E21" w14:paraId="09885307" w14:textId="77777777" w:rsidTr="00E22863">
        <w:trPr>
          <w:cantSplit/>
          <w:tblHeader/>
          <w:jc w:val="center"/>
        </w:trPr>
        <w:tc>
          <w:tcPr>
            <w:tcW w:w="1980" w:type="dxa"/>
            <w:tcBorders>
              <w:top w:val="nil"/>
              <w:left w:val="single" w:sz="4" w:space="0" w:color="auto"/>
              <w:bottom w:val="nil"/>
              <w:right w:val="single" w:sz="4" w:space="0" w:color="auto"/>
            </w:tcBorders>
          </w:tcPr>
          <w:p w14:paraId="53D0DA4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3E829" w14:textId="77777777" w:rsidR="00C71943" w:rsidRPr="00140E21" w:rsidRDefault="00C71943" w:rsidP="00E2286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3FE301B" w14:textId="77777777" w:rsidR="00C71943" w:rsidRPr="00140E21" w:rsidRDefault="00C71943" w:rsidP="00E2286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1943" w:rsidRPr="00140E21" w14:paraId="72DA934E"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4DE5F78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4E00A" w14:textId="77777777" w:rsidR="00C71943" w:rsidRPr="00140E21" w:rsidRDefault="00C71943" w:rsidP="00E2286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523A0BE" w14:textId="77777777" w:rsidR="00C71943" w:rsidRPr="00140E21" w:rsidRDefault="00C71943" w:rsidP="00E22863">
            <w:pPr>
              <w:pStyle w:val="TAL"/>
              <w:rPr>
                <w:rFonts w:eastAsia="Malgun Gothic"/>
              </w:rPr>
            </w:pPr>
            <w:r>
              <w:rPr>
                <w:rFonts w:eastAsia="Malgun Gothic"/>
              </w:rPr>
              <w:t>When static IP address/prefix is used, this may be used to indicate the associated SMF information per (S-NSSAI, DNN).</w:t>
            </w:r>
          </w:p>
        </w:tc>
      </w:tr>
      <w:tr w:rsidR="00C71943" w:rsidRPr="00140E21" w14:paraId="6F55B0C9" w14:textId="77777777" w:rsidTr="00E2286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5201F5" w14:textId="77777777" w:rsidR="00C71943" w:rsidRPr="00140E21" w:rsidRDefault="00C71943" w:rsidP="00E2286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20020" w14:textId="77777777" w:rsidR="00C71943" w:rsidRPr="00140E21" w:rsidRDefault="00C71943" w:rsidP="00E2286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A6BA995" w14:textId="77777777" w:rsidR="00C71943" w:rsidRPr="00140E21" w:rsidRDefault="00C71943" w:rsidP="00E22863">
            <w:pPr>
              <w:pStyle w:val="TAL"/>
              <w:rPr>
                <w:rFonts w:eastAsia="Malgun Gothic"/>
              </w:rPr>
            </w:pPr>
            <w:r w:rsidRPr="00140E21">
              <w:rPr>
                <w:rFonts w:eastAsia="Malgun Gothic"/>
              </w:rPr>
              <w:t>Key</w:t>
            </w:r>
            <w:r>
              <w:rPr>
                <w:rFonts w:eastAsia="Malgun Gothic"/>
              </w:rPr>
              <w:t>.</w:t>
            </w:r>
          </w:p>
        </w:tc>
      </w:tr>
      <w:tr w:rsidR="00C71943" w:rsidRPr="00140E21" w14:paraId="5C61E80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456C124B" w14:textId="77777777" w:rsidR="00C71943" w:rsidRPr="00140E21" w:rsidRDefault="00C71943" w:rsidP="00E2286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06AA13" w14:textId="77777777" w:rsidR="00C71943" w:rsidRPr="00140E21" w:rsidRDefault="00C71943" w:rsidP="00E2286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0B78B25" w14:textId="77777777" w:rsidR="00C71943" w:rsidRPr="00140E21" w:rsidRDefault="00C71943" w:rsidP="00E22863">
            <w:pPr>
              <w:pStyle w:val="TAL"/>
              <w:rPr>
                <w:rFonts w:eastAsia="Malgun Gothic"/>
              </w:rPr>
            </w:pPr>
            <w:r w:rsidRPr="00140E21">
              <w:rPr>
                <w:rFonts w:eastAsia="Malgun Gothic"/>
              </w:rPr>
              <w:t>List of PDU Session Id(s) for the UE</w:t>
            </w:r>
            <w:r>
              <w:rPr>
                <w:rFonts w:eastAsia="Malgun Gothic"/>
              </w:rPr>
              <w:t>.</w:t>
            </w:r>
          </w:p>
        </w:tc>
      </w:tr>
      <w:tr w:rsidR="00C71943" w:rsidRPr="00140E21" w14:paraId="4AAE9B25"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330F295D" w14:textId="77777777" w:rsidR="00C71943" w:rsidRPr="00140E21" w:rsidRDefault="00C71943" w:rsidP="00E228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B29FF0" w14:textId="77777777" w:rsidR="00C71943" w:rsidRPr="00140E21" w:rsidRDefault="00C71943" w:rsidP="00E22863">
            <w:pPr>
              <w:pStyle w:val="TAL"/>
              <w:rPr>
                <w:rFonts w:eastAsia="Malgun Gothic"/>
                <w:b/>
              </w:rPr>
            </w:pPr>
            <w:r w:rsidRPr="00140E21">
              <w:rPr>
                <w:rFonts w:eastAsia="Malgun Gothic"/>
                <w:b/>
              </w:rPr>
              <w:t>For emergency PDU Session Id:</w:t>
            </w:r>
          </w:p>
        </w:tc>
      </w:tr>
      <w:tr w:rsidR="00C71943" w:rsidRPr="00140E21" w14:paraId="7879E57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2782B5EE"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A3CFB" w14:textId="77777777" w:rsidR="00C71943" w:rsidRPr="00140E21" w:rsidRDefault="00C71943" w:rsidP="00E2286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E525B00" w14:textId="77777777" w:rsidR="00C71943" w:rsidRPr="00140E21" w:rsidRDefault="00C71943" w:rsidP="00E2286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1943" w:rsidRPr="00140E21" w14:paraId="5744869F"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7764F798" w14:textId="77777777" w:rsidR="00C71943" w:rsidRPr="00140E21" w:rsidRDefault="00C71943" w:rsidP="00E228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7B7BAD" w14:textId="77777777" w:rsidR="00C71943" w:rsidRPr="00140E21" w:rsidRDefault="00C71943" w:rsidP="00E22863">
            <w:pPr>
              <w:pStyle w:val="TAL"/>
              <w:rPr>
                <w:rFonts w:eastAsia="Malgun Gothic"/>
                <w:b/>
              </w:rPr>
            </w:pPr>
            <w:r w:rsidRPr="00140E21">
              <w:rPr>
                <w:rFonts w:eastAsia="Malgun Gothic"/>
                <w:b/>
              </w:rPr>
              <w:t>For each non-emergency PDU Session Id:</w:t>
            </w:r>
          </w:p>
        </w:tc>
      </w:tr>
      <w:tr w:rsidR="00C71943" w:rsidRPr="00140E21" w14:paraId="55DCA50E"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7AED557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43F38" w14:textId="77777777" w:rsidR="00C71943" w:rsidRPr="00140E21" w:rsidRDefault="00C71943" w:rsidP="00E2286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E2A3FC2" w14:textId="77777777" w:rsidR="00C71943" w:rsidRPr="00140E21" w:rsidRDefault="00C71943" w:rsidP="00E22863">
            <w:pPr>
              <w:pStyle w:val="TAL"/>
              <w:rPr>
                <w:rFonts w:eastAsia="Malgun Gothic"/>
              </w:rPr>
            </w:pPr>
            <w:r w:rsidRPr="00140E21">
              <w:rPr>
                <w:rFonts w:eastAsia="Malgun Gothic"/>
              </w:rPr>
              <w:t>DNN for the PDU Session.</w:t>
            </w:r>
          </w:p>
        </w:tc>
      </w:tr>
      <w:tr w:rsidR="00C71943" w:rsidRPr="00140E21" w14:paraId="2148AAB7"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0CB4F10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FD624" w14:textId="77777777" w:rsidR="00C71943" w:rsidRPr="00140E21" w:rsidRDefault="00C71943" w:rsidP="00E2286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16DDD2" w14:textId="77777777" w:rsidR="00C71943" w:rsidRPr="00140E21" w:rsidRDefault="00C71943" w:rsidP="00E22863">
            <w:pPr>
              <w:pStyle w:val="TAL"/>
              <w:rPr>
                <w:rFonts w:eastAsia="Malgun Gothic"/>
              </w:rPr>
            </w:pPr>
            <w:r w:rsidRPr="00140E21">
              <w:rPr>
                <w:rFonts w:eastAsia="Malgun Gothic"/>
              </w:rPr>
              <w:t>Allocated SMF for the PDU Session. Includes SMF IP Address and SMF NF Id.</w:t>
            </w:r>
          </w:p>
        </w:tc>
      </w:tr>
      <w:tr w:rsidR="00C71943" w:rsidRPr="00140E21" w14:paraId="75A64855" w14:textId="77777777" w:rsidTr="00E22863">
        <w:trPr>
          <w:cantSplit/>
          <w:tblHeader/>
          <w:jc w:val="center"/>
        </w:trPr>
        <w:tc>
          <w:tcPr>
            <w:tcW w:w="1980" w:type="dxa"/>
            <w:tcBorders>
              <w:top w:val="nil"/>
              <w:left w:val="single" w:sz="4" w:space="0" w:color="auto"/>
              <w:bottom w:val="nil"/>
              <w:right w:val="single" w:sz="4" w:space="0" w:color="auto"/>
            </w:tcBorders>
            <w:shd w:val="clear" w:color="auto" w:fill="auto"/>
          </w:tcPr>
          <w:p w14:paraId="7BC9F7D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59FEA" w14:textId="77777777" w:rsidR="00C71943" w:rsidRPr="00140E21" w:rsidRDefault="00C71943" w:rsidP="00E2286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A449F76" w14:textId="77777777" w:rsidR="00C71943" w:rsidRPr="00140E21" w:rsidRDefault="00C71943" w:rsidP="00E2286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1943" w:rsidRPr="00140E21" w14:paraId="22AE7EC1" w14:textId="77777777" w:rsidTr="00E22863">
        <w:trPr>
          <w:cantSplit/>
          <w:tblHeader/>
          <w:jc w:val="center"/>
        </w:trPr>
        <w:tc>
          <w:tcPr>
            <w:tcW w:w="1980" w:type="dxa"/>
            <w:tcBorders>
              <w:top w:val="nil"/>
              <w:left w:val="single" w:sz="4" w:space="0" w:color="auto"/>
              <w:right w:val="single" w:sz="4" w:space="0" w:color="auto"/>
            </w:tcBorders>
            <w:shd w:val="clear" w:color="auto" w:fill="auto"/>
          </w:tcPr>
          <w:p w14:paraId="0731D640"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501FC" w14:textId="77777777" w:rsidR="00C71943" w:rsidRPr="00140E21" w:rsidRDefault="00C71943" w:rsidP="00E2286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59E4E1" w14:textId="77777777" w:rsidR="00C71943" w:rsidRPr="00140E21" w:rsidRDefault="00C71943" w:rsidP="00E22863">
            <w:pPr>
              <w:pStyle w:val="TAL"/>
              <w:rPr>
                <w:rFonts w:eastAsia="Malgun Gothic"/>
              </w:rPr>
            </w:pPr>
            <w:r>
              <w:rPr>
                <w:rFonts w:eastAsia="Malgun Gothic"/>
              </w:rPr>
              <w:t>The PCF ID serving the PDU Session/PDN Connection.</w:t>
            </w:r>
          </w:p>
        </w:tc>
      </w:tr>
      <w:tr w:rsidR="00C71943" w:rsidRPr="00140E21" w14:paraId="2B2E7483"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1B4184FD" w14:textId="77777777" w:rsidR="00C71943" w:rsidRPr="00140E21" w:rsidRDefault="00C71943" w:rsidP="00E2286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B978D57" w14:textId="77777777" w:rsidR="00C71943" w:rsidRPr="00140E21" w:rsidRDefault="00C71943" w:rsidP="00E2286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161B9F" w14:textId="77777777" w:rsidR="00C71943" w:rsidRPr="00140E21" w:rsidRDefault="00C71943" w:rsidP="00E22863">
            <w:pPr>
              <w:pStyle w:val="TAL"/>
              <w:rPr>
                <w:rFonts w:eastAsia="Malgun Gothic"/>
              </w:rPr>
            </w:pPr>
            <w:r w:rsidRPr="00140E21">
              <w:rPr>
                <w:rFonts w:eastAsia="Malgun Gothic"/>
              </w:rPr>
              <w:t>Indicates SMS parameters subscribed for SMS service such as SMS teleservice, SMS barring list</w:t>
            </w:r>
          </w:p>
        </w:tc>
      </w:tr>
      <w:tr w:rsidR="00C71943" w:rsidRPr="00140E21" w14:paraId="3A6E44AC" w14:textId="77777777" w:rsidTr="00E22863">
        <w:trPr>
          <w:cantSplit/>
          <w:tblHeader/>
          <w:jc w:val="center"/>
        </w:trPr>
        <w:tc>
          <w:tcPr>
            <w:tcW w:w="1980" w:type="dxa"/>
            <w:tcBorders>
              <w:top w:val="nil"/>
              <w:left w:val="single" w:sz="4" w:space="0" w:color="auto"/>
              <w:bottom w:val="nil"/>
              <w:right w:val="single" w:sz="4" w:space="0" w:color="auto"/>
            </w:tcBorders>
          </w:tcPr>
          <w:p w14:paraId="30387F96" w14:textId="77777777" w:rsidR="00C71943" w:rsidRPr="00140E21" w:rsidRDefault="00C71943" w:rsidP="00E22863">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283679A" w14:textId="77777777" w:rsidR="00C71943" w:rsidRPr="00140E21" w:rsidRDefault="00C71943" w:rsidP="00E2286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62A24B7" w14:textId="77777777" w:rsidR="00C71943" w:rsidRPr="00140E21" w:rsidRDefault="00C71943" w:rsidP="00E22863">
            <w:pPr>
              <w:pStyle w:val="TAL"/>
              <w:rPr>
                <w:rFonts w:eastAsia="Malgun Gothic"/>
              </w:rPr>
            </w:pPr>
            <w:r w:rsidRPr="00140E21">
              <w:rPr>
                <w:rFonts w:eastAsia="Malgun Gothic"/>
              </w:rPr>
              <w:t>Trace requirements about a UE (e.g. trace reference, address of the Trace Collection Entity, etc.) is defined in TS 32.421 [39].</w:t>
            </w:r>
          </w:p>
          <w:p w14:paraId="19CF2294" w14:textId="77777777" w:rsidR="00C71943" w:rsidRPr="00140E21" w:rsidRDefault="00C71943" w:rsidP="00E22863">
            <w:pPr>
              <w:pStyle w:val="TAL"/>
              <w:rPr>
                <w:rFonts w:eastAsia="Malgun Gothic"/>
              </w:rPr>
            </w:pPr>
            <w:r w:rsidRPr="00140E21">
              <w:rPr>
                <w:rFonts w:eastAsia="Malgun Gothic"/>
              </w:rPr>
              <w:t>This information is only sent to a SMSF in HPLMN.</w:t>
            </w:r>
          </w:p>
        </w:tc>
      </w:tr>
      <w:tr w:rsidR="00C71943" w:rsidRPr="00140E21" w14:paraId="6ECB42DB"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334D5EE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F8390" w14:textId="77777777" w:rsidR="00C71943" w:rsidRPr="00140E21" w:rsidRDefault="00C71943" w:rsidP="00E2286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A70082" w14:textId="77777777" w:rsidR="00C71943" w:rsidRPr="00140E21" w:rsidRDefault="00C71943" w:rsidP="00E22863">
            <w:pPr>
              <w:pStyle w:val="TAL"/>
              <w:rPr>
                <w:rFonts w:eastAsia="Malgun Gothic"/>
              </w:rPr>
            </w:pPr>
            <w:r>
              <w:rPr>
                <w:rFonts w:eastAsia="Malgun Gothic"/>
              </w:rPr>
              <w:t>Routing Indicator assigned to the SUPI.</w:t>
            </w:r>
          </w:p>
        </w:tc>
      </w:tr>
      <w:tr w:rsidR="00C71943" w:rsidRPr="00140E21" w14:paraId="49C893CD"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06D0BE47" w14:textId="77777777" w:rsidR="00C71943" w:rsidRPr="00140E21" w:rsidRDefault="00C71943" w:rsidP="00E2286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12060DE" w14:textId="77777777" w:rsidR="00C71943" w:rsidRPr="00140E21" w:rsidRDefault="00C71943" w:rsidP="00E2286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230EB88" w14:textId="77777777" w:rsidR="00C71943" w:rsidRPr="00140E21" w:rsidRDefault="00C71943" w:rsidP="00E22863">
            <w:pPr>
              <w:pStyle w:val="TAL"/>
              <w:rPr>
                <w:rFonts w:eastAsia="Malgun Gothic"/>
              </w:rPr>
            </w:pPr>
            <w:r w:rsidRPr="00140E21">
              <w:rPr>
                <w:rFonts w:eastAsia="Malgun Gothic"/>
              </w:rPr>
              <w:t>Indicates subscription to any SMS delivery service over NAS irrespective of access type.</w:t>
            </w:r>
          </w:p>
        </w:tc>
      </w:tr>
      <w:tr w:rsidR="00C71943" w:rsidRPr="00140E21" w14:paraId="28813B66"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2EDAFFAF" w14:textId="77777777" w:rsidR="00C71943" w:rsidRPr="00140E21" w:rsidRDefault="00C71943" w:rsidP="00E2286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28F98BE" w14:textId="77777777" w:rsidR="00C71943" w:rsidRPr="00140E21" w:rsidRDefault="00C71943" w:rsidP="00E2286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9E38564" w14:textId="77777777" w:rsidR="00C71943" w:rsidRPr="00140E21" w:rsidRDefault="00C71943" w:rsidP="00E22863">
            <w:pPr>
              <w:pStyle w:val="TAL"/>
              <w:rPr>
                <w:rFonts w:eastAsia="Malgun Gothic"/>
              </w:rPr>
            </w:pPr>
          </w:p>
        </w:tc>
      </w:tr>
      <w:tr w:rsidR="00C71943" w:rsidRPr="00140E21" w14:paraId="2C57171A"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00D08B74" w14:textId="77777777" w:rsidR="00C71943" w:rsidRPr="00140E21" w:rsidRDefault="00C71943" w:rsidP="00E2286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B829AFC" w14:textId="77777777" w:rsidR="00C71943" w:rsidRPr="00140E21" w:rsidRDefault="00C71943" w:rsidP="00E2286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C809814" w14:textId="77777777" w:rsidR="00C71943" w:rsidRPr="00140E21" w:rsidRDefault="00C71943" w:rsidP="00E22863">
            <w:pPr>
              <w:pStyle w:val="TAL"/>
              <w:rPr>
                <w:rFonts w:eastAsia="Malgun Gothic"/>
              </w:rPr>
            </w:pPr>
            <w:r w:rsidRPr="00140E21">
              <w:rPr>
                <w:rFonts w:eastAsia="Malgun Gothic"/>
              </w:rPr>
              <w:t>Indicates SMSF allocated for the UE, including SMSF address and SMSF NF ID.</w:t>
            </w:r>
          </w:p>
        </w:tc>
      </w:tr>
      <w:tr w:rsidR="00C71943" w:rsidRPr="00140E21" w14:paraId="266E7043"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241E0023"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80154" w14:textId="77777777" w:rsidR="00C71943" w:rsidRPr="00140E21" w:rsidRDefault="00C71943" w:rsidP="00E2286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57B95A" w14:textId="77777777" w:rsidR="00C71943" w:rsidRPr="00140E21" w:rsidRDefault="00C71943" w:rsidP="00E22863">
            <w:pPr>
              <w:pStyle w:val="TAL"/>
              <w:rPr>
                <w:rFonts w:eastAsia="Malgun Gothic"/>
              </w:rPr>
            </w:pPr>
            <w:r w:rsidRPr="00140E21">
              <w:rPr>
                <w:rFonts w:eastAsia="Malgun Gothic"/>
              </w:rPr>
              <w:t>3GPP or non-3GPP access through this SMSF</w:t>
            </w:r>
          </w:p>
        </w:tc>
      </w:tr>
      <w:tr w:rsidR="00C71943" w:rsidRPr="00140E21" w14:paraId="1BA8FE1B"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75D58783" w14:textId="77777777" w:rsidR="00C71943" w:rsidRPr="00140E21" w:rsidRDefault="00C71943" w:rsidP="00E2286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BBCB03E" w14:textId="77777777" w:rsidR="00C71943" w:rsidRPr="00140E21" w:rsidRDefault="00C71943" w:rsidP="00E2286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0C1F38C" w14:textId="77777777" w:rsidR="00C71943" w:rsidRPr="00140E21" w:rsidRDefault="00C71943" w:rsidP="00E2286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1943" w:rsidRPr="00140E21" w14:paraId="1D3CA215" w14:textId="77777777" w:rsidTr="00E22863">
        <w:trPr>
          <w:cantSplit/>
          <w:tblHeader/>
          <w:jc w:val="center"/>
        </w:trPr>
        <w:tc>
          <w:tcPr>
            <w:tcW w:w="1980" w:type="dxa"/>
            <w:tcBorders>
              <w:top w:val="nil"/>
              <w:left w:val="single" w:sz="4" w:space="0" w:color="auto"/>
              <w:bottom w:val="nil"/>
              <w:right w:val="single" w:sz="4" w:space="0" w:color="auto"/>
            </w:tcBorders>
          </w:tcPr>
          <w:p w14:paraId="3D2906C9" w14:textId="77777777" w:rsidR="00C71943" w:rsidRPr="00140E21" w:rsidRDefault="00C71943" w:rsidP="00E2286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F6109A" w14:textId="77777777" w:rsidR="00C71943" w:rsidRPr="00140E21" w:rsidRDefault="00C71943" w:rsidP="00E2286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E7DE01" w14:textId="77777777" w:rsidR="00C71943" w:rsidRPr="00140E21" w:rsidRDefault="00C71943" w:rsidP="00E22863">
            <w:pPr>
              <w:pStyle w:val="TAL"/>
              <w:rPr>
                <w:rFonts w:eastAsia="SimSun"/>
              </w:rPr>
            </w:pPr>
            <w:r w:rsidRPr="00140E21">
              <w:rPr>
                <w:rFonts w:eastAsia="Malgun Gothic"/>
              </w:rPr>
              <w:t>List of the subscribed internal group(s) that the UE belongs to.</w:t>
            </w:r>
          </w:p>
        </w:tc>
      </w:tr>
      <w:tr w:rsidR="00C71943" w:rsidRPr="00140E21" w14:paraId="15EFA34C" w14:textId="77777777" w:rsidTr="00E22863">
        <w:trPr>
          <w:cantSplit/>
          <w:tblHeader/>
          <w:jc w:val="center"/>
        </w:trPr>
        <w:tc>
          <w:tcPr>
            <w:tcW w:w="1980" w:type="dxa"/>
            <w:tcBorders>
              <w:top w:val="nil"/>
              <w:left w:val="single" w:sz="4" w:space="0" w:color="auto"/>
              <w:bottom w:val="nil"/>
              <w:right w:val="single" w:sz="4" w:space="0" w:color="auto"/>
            </w:tcBorders>
          </w:tcPr>
          <w:p w14:paraId="3A22D1AD" w14:textId="77777777" w:rsidR="00C71943" w:rsidRPr="00140E21" w:rsidRDefault="00C71943" w:rsidP="00E22863">
            <w:pPr>
              <w:pStyle w:val="TAL"/>
              <w:rPr>
                <w:rFonts w:eastAsia="SimSun"/>
              </w:rPr>
            </w:pPr>
          </w:p>
        </w:tc>
        <w:tc>
          <w:tcPr>
            <w:tcW w:w="2811" w:type="dxa"/>
            <w:tcBorders>
              <w:top w:val="single" w:sz="4" w:space="0" w:color="auto"/>
              <w:left w:val="single" w:sz="4" w:space="0" w:color="auto"/>
              <w:right w:val="single" w:sz="4" w:space="0" w:color="auto"/>
            </w:tcBorders>
          </w:tcPr>
          <w:p w14:paraId="64D2AFB7" w14:textId="77777777" w:rsidR="00C71943" w:rsidRPr="00140E21" w:rsidRDefault="00C71943" w:rsidP="00E2286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1ABDF78" w14:textId="77777777" w:rsidR="00C71943" w:rsidRPr="00140E21" w:rsidRDefault="00C71943" w:rsidP="00E22863">
            <w:pPr>
              <w:pStyle w:val="TAL"/>
              <w:rPr>
                <w:rFonts w:eastAsia="SimSun"/>
              </w:rPr>
            </w:pPr>
            <w:r w:rsidRPr="00140E21">
              <w:rPr>
                <w:rFonts w:eastAsia="SimSun"/>
              </w:rPr>
              <w:t>Trace requirements about a UE (e.g. trace reference, address of the Trace Collection Entity, etc…) is defined in TS 32.421 [39].</w:t>
            </w:r>
          </w:p>
          <w:p w14:paraId="39A8A5DB" w14:textId="77777777" w:rsidR="00C71943" w:rsidRPr="00140E21" w:rsidRDefault="00C71943" w:rsidP="00E22863">
            <w:pPr>
              <w:pStyle w:val="TAL"/>
              <w:rPr>
                <w:rFonts w:eastAsia="SimSun"/>
              </w:rPr>
            </w:pPr>
            <w:r w:rsidRPr="00140E21">
              <w:rPr>
                <w:rFonts w:eastAsia="SimSun"/>
              </w:rPr>
              <w:t>This information is only sent to a SMF in the HPLMN or one of its equivalent PLMN(s).</w:t>
            </w:r>
          </w:p>
        </w:tc>
      </w:tr>
      <w:tr w:rsidR="00C71943" w:rsidRPr="00140E21" w14:paraId="16F19C2C" w14:textId="77777777" w:rsidTr="00E22863">
        <w:trPr>
          <w:cantSplit/>
          <w:tblHeader/>
          <w:jc w:val="center"/>
        </w:trPr>
        <w:tc>
          <w:tcPr>
            <w:tcW w:w="1980" w:type="dxa"/>
            <w:tcBorders>
              <w:top w:val="nil"/>
              <w:left w:val="single" w:sz="4" w:space="0" w:color="auto"/>
              <w:bottom w:val="nil"/>
              <w:right w:val="single" w:sz="4" w:space="0" w:color="auto"/>
            </w:tcBorders>
          </w:tcPr>
          <w:p w14:paraId="255851D5" w14:textId="77777777" w:rsidR="00C71943" w:rsidRPr="00140E21" w:rsidRDefault="00C71943" w:rsidP="00E22863">
            <w:pPr>
              <w:pStyle w:val="TAL"/>
              <w:rPr>
                <w:rFonts w:eastAsia="SimSun"/>
              </w:rPr>
            </w:pPr>
          </w:p>
        </w:tc>
        <w:tc>
          <w:tcPr>
            <w:tcW w:w="2811" w:type="dxa"/>
            <w:tcBorders>
              <w:top w:val="single" w:sz="4" w:space="0" w:color="auto"/>
              <w:left w:val="single" w:sz="4" w:space="0" w:color="auto"/>
              <w:right w:val="single" w:sz="4" w:space="0" w:color="auto"/>
            </w:tcBorders>
          </w:tcPr>
          <w:p w14:paraId="48482D33" w14:textId="77777777" w:rsidR="00C71943" w:rsidRPr="00140E21" w:rsidRDefault="00C71943" w:rsidP="00E2286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13FAC8AF" w14:textId="77777777" w:rsidR="00C71943" w:rsidRPr="00140E21" w:rsidRDefault="00C71943" w:rsidP="00E22863">
            <w:pPr>
              <w:pStyle w:val="TAL"/>
              <w:rPr>
                <w:rFonts w:eastAsia="SimSun"/>
              </w:rPr>
            </w:pPr>
            <w:r>
              <w:rPr>
                <w:rFonts w:eastAsia="SimSun"/>
              </w:rPr>
              <w:t>Routing Indicator assigned to the SUPI.</w:t>
            </w:r>
          </w:p>
        </w:tc>
      </w:tr>
      <w:tr w:rsidR="00C71943" w:rsidRPr="00140E21" w14:paraId="3460101E" w14:textId="77777777" w:rsidTr="00E22863">
        <w:trPr>
          <w:cantSplit/>
          <w:tblHeader/>
          <w:jc w:val="center"/>
        </w:trPr>
        <w:tc>
          <w:tcPr>
            <w:tcW w:w="1980" w:type="dxa"/>
            <w:tcBorders>
              <w:top w:val="nil"/>
              <w:left w:val="single" w:sz="4" w:space="0" w:color="auto"/>
              <w:bottom w:val="nil"/>
              <w:right w:val="single" w:sz="4" w:space="0" w:color="auto"/>
            </w:tcBorders>
          </w:tcPr>
          <w:p w14:paraId="4E00F91C" w14:textId="77777777" w:rsidR="00C71943" w:rsidRPr="00140E21" w:rsidRDefault="00C71943" w:rsidP="00E2286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66178B2" w14:textId="77777777" w:rsidR="00C71943" w:rsidRPr="00140E21" w:rsidRDefault="00C71943" w:rsidP="00E22863">
            <w:pPr>
              <w:pStyle w:val="TAL"/>
              <w:rPr>
                <w:rFonts w:eastAsia="Malgun Gothic"/>
                <w:b/>
              </w:rPr>
            </w:pPr>
            <w:r w:rsidRPr="00140E21">
              <w:rPr>
                <w:rFonts w:eastAsia="Malgun Gothic"/>
                <w:b/>
              </w:rPr>
              <w:t>Session Management Subscription data contains one or more S-NSSAI level subscription data:</w:t>
            </w:r>
          </w:p>
        </w:tc>
      </w:tr>
      <w:tr w:rsidR="00C71943" w:rsidRPr="00140E21" w14:paraId="3F11962B" w14:textId="77777777" w:rsidTr="00E22863">
        <w:trPr>
          <w:cantSplit/>
          <w:tblHeader/>
          <w:jc w:val="center"/>
        </w:trPr>
        <w:tc>
          <w:tcPr>
            <w:tcW w:w="1980" w:type="dxa"/>
            <w:tcBorders>
              <w:top w:val="nil"/>
              <w:left w:val="single" w:sz="4" w:space="0" w:color="auto"/>
              <w:bottom w:val="nil"/>
              <w:right w:val="single" w:sz="4" w:space="0" w:color="auto"/>
            </w:tcBorders>
          </w:tcPr>
          <w:p w14:paraId="6457255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15226" w14:textId="77777777" w:rsidR="00C71943" w:rsidRPr="00140E21" w:rsidRDefault="00C71943" w:rsidP="00E2286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F97531" w14:textId="77777777" w:rsidR="00C71943" w:rsidRPr="00140E21" w:rsidRDefault="00C71943" w:rsidP="00E22863">
            <w:pPr>
              <w:pStyle w:val="TAL"/>
              <w:rPr>
                <w:rFonts w:eastAsia="Malgun Gothic"/>
              </w:rPr>
            </w:pPr>
            <w:r w:rsidRPr="00140E21">
              <w:rPr>
                <w:rFonts w:eastAsia="Malgun Gothic"/>
              </w:rPr>
              <w:t>Indicates the value of the S-NSSAI.</w:t>
            </w:r>
          </w:p>
        </w:tc>
      </w:tr>
      <w:tr w:rsidR="00C71943" w:rsidRPr="00140E21" w14:paraId="6C67725E" w14:textId="77777777" w:rsidTr="00E22863">
        <w:trPr>
          <w:cantSplit/>
          <w:tblHeader/>
          <w:jc w:val="center"/>
        </w:trPr>
        <w:tc>
          <w:tcPr>
            <w:tcW w:w="1980" w:type="dxa"/>
            <w:tcBorders>
              <w:top w:val="nil"/>
              <w:left w:val="single" w:sz="4" w:space="0" w:color="auto"/>
              <w:bottom w:val="nil"/>
              <w:right w:val="single" w:sz="4" w:space="0" w:color="auto"/>
            </w:tcBorders>
          </w:tcPr>
          <w:p w14:paraId="20BAC06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3B530" w14:textId="77777777" w:rsidR="00C71943" w:rsidRPr="00140E21" w:rsidRDefault="00C71943" w:rsidP="00E2286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FACBC0" w14:textId="77777777" w:rsidR="00C71943" w:rsidRPr="00140E21" w:rsidRDefault="00C71943" w:rsidP="00E22863">
            <w:pPr>
              <w:pStyle w:val="TAL"/>
              <w:rPr>
                <w:rFonts w:eastAsia="Malgun Gothic"/>
              </w:rPr>
            </w:pPr>
            <w:r w:rsidRPr="00140E21">
              <w:rPr>
                <w:rFonts w:eastAsia="Malgun Gothic"/>
              </w:rPr>
              <w:t>List of the subscribed DNNs for the S-NSSAI (NOTE 1).</w:t>
            </w:r>
          </w:p>
        </w:tc>
      </w:tr>
      <w:tr w:rsidR="00C71943" w:rsidRPr="00140E21" w14:paraId="15890BD8" w14:textId="77777777" w:rsidTr="00E22863">
        <w:trPr>
          <w:cantSplit/>
          <w:tblHeader/>
          <w:jc w:val="center"/>
        </w:trPr>
        <w:tc>
          <w:tcPr>
            <w:tcW w:w="1980" w:type="dxa"/>
            <w:tcBorders>
              <w:top w:val="nil"/>
              <w:left w:val="single" w:sz="4" w:space="0" w:color="auto"/>
              <w:bottom w:val="nil"/>
              <w:right w:val="single" w:sz="4" w:space="0" w:color="auto"/>
            </w:tcBorders>
          </w:tcPr>
          <w:p w14:paraId="579B7676" w14:textId="77777777" w:rsidR="00C71943" w:rsidRPr="00140E21" w:rsidRDefault="00C71943" w:rsidP="00E228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1C5F84" w14:textId="77777777" w:rsidR="00C71943" w:rsidRPr="00140E21" w:rsidRDefault="00C71943" w:rsidP="00E22863">
            <w:pPr>
              <w:pStyle w:val="TAL"/>
              <w:rPr>
                <w:rFonts w:eastAsia="Malgun Gothic"/>
                <w:b/>
              </w:rPr>
            </w:pPr>
            <w:r w:rsidRPr="00140E21">
              <w:rPr>
                <w:rFonts w:eastAsia="Malgun Gothic"/>
                <w:b/>
              </w:rPr>
              <w:t>For each DNN in S-NSSAI level subscription data:</w:t>
            </w:r>
          </w:p>
        </w:tc>
      </w:tr>
      <w:tr w:rsidR="00C71943" w:rsidRPr="00140E21" w14:paraId="0931DC24" w14:textId="77777777" w:rsidTr="00E22863">
        <w:trPr>
          <w:cantSplit/>
          <w:tblHeader/>
          <w:jc w:val="center"/>
        </w:trPr>
        <w:tc>
          <w:tcPr>
            <w:tcW w:w="1980" w:type="dxa"/>
            <w:tcBorders>
              <w:top w:val="nil"/>
              <w:left w:val="single" w:sz="4" w:space="0" w:color="auto"/>
              <w:bottom w:val="nil"/>
              <w:right w:val="single" w:sz="4" w:space="0" w:color="auto"/>
            </w:tcBorders>
          </w:tcPr>
          <w:p w14:paraId="45981C7C"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9A8AB" w14:textId="77777777" w:rsidR="00C71943" w:rsidRPr="00140E21" w:rsidRDefault="00C71943" w:rsidP="00E2286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8B056" w14:textId="77777777" w:rsidR="00C71943" w:rsidRPr="00140E21" w:rsidRDefault="00C71943" w:rsidP="00E22863">
            <w:pPr>
              <w:pStyle w:val="TAL"/>
              <w:rPr>
                <w:rFonts w:eastAsia="Malgun Gothic"/>
              </w:rPr>
            </w:pPr>
            <w:r w:rsidRPr="00140E21">
              <w:rPr>
                <w:rFonts w:eastAsia="Malgun Gothic"/>
              </w:rPr>
              <w:t>DNN for the PDU Session.</w:t>
            </w:r>
          </w:p>
        </w:tc>
      </w:tr>
      <w:tr w:rsidR="00C71943" w:rsidRPr="00140E21" w14:paraId="0982B3C7" w14:textId="77777777" w:rsidTr="00E22863">
        <w:trPr>
          <w:cantSplit/>
          <w:tblHeader/>
          <w:jc w:val="center"/>
        </w:trPr>
        <w:tc>
          <w:tcPr>
            <w:tcW w:w="1980" w:type="dxa"/>
            <w:tcBorders>
              <w:top w:val="nil"/>
              <w:left w:val="single" w:sz="4" w:space="0" w:color="auto"/>
              <w:bottom w:val="nil"/>
              <w:right w:val="single" w:sz="4" w:space="0" w:color="auto"/>
            </w:tcBorders>
          </w:tcPr>
          <w:p w14:paraId="58D6FF28"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79692" w14:textId="77777777" w:rsidR="00C71943" w:rsidRPr="00140E21" w:rsidRDefault="00C71943" w:rsidP="00E2286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D282E3C" w14:textId="77777777" w:rsidR="00C71943" w:rsidRPr="00140E21" w:rsidRDefault="00C71943" w:rsidP="00E22863">
            <w:pPr>
              <w:pStyle w:val="TAL"/>
              <w:rPr>
                <w:rFonts w:eastAsia="Malgun Gothic"/>
              </w:rPr>
            </w:pPr>
            <w:r>
              <w:rPr>
                <w:rFonts w:eastAsia="Malgun Gothic"/>
              </w:rPr>
              <w:t>Indicates whether the DNN is used for aerial services (e.g. UAS operations or C2, etc.) as described in TS 23.256 [80].</w:t>
            </w:r>
          </w:p>
        </w:tc>
      </w:tr>
      <w:tr w:rsidR="00C71943" w:rsidRPr="00140E21" w14:paraId="02E6A438" w14:textId="77777777" w:rsidTr="00E22863">
        <w:trPr>
          <w:cantSplit/>
          <w:tblHeader/>
          <w:jc w:val="center"/>
        </w:trPr>
        <w:tc>
          <w:tcPr>
            <w:tcW w:w="1980" w:type="dxa"/>
            <w:tcBorders>
              <w:top w:val="nil"/>
              <w:left w:val="single" w:sz="4" w:space="0" w:color="auto"/>
              <w:bottom w:val="nil"/>
              <w:right w:val="single" w:sz="4" w:space="0" w:color="auto"/>
            </w:tcBorders>
          </w:tcPr>
          <w:p w14:paraId="7637960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A334" w14:textId="77777777" w:rsidR="00C71943" w:rsidRPr="00140E21" w:rsidRDefault="00C71943" w:rsidP="00E2286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75CF24" w14:textId="77777777" w:rsidR="00C71943" w:rsidRPr="00140E21" w:rsidRDefault="00C71943" w:rsidP="00E2286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987C55" w14:textId="77777777" w:rsidR="00C71943" w:rsidRPr="00140E21" w:rsidRDefault="00C71943" w:rsidP="00E22863">
            <w:pPr>
              <w:pStyle w:val="TAL"/>
              <w:rPr>
                <w:rFonts w:eastAsia="Malgun Gothic"/>
              </w:rPr>
            </w:pPr>
            <w:r w:rsidRPr="00140E21">
              <w:rPr>
                <w:rFonts w:eastAsia="Malgun Gothic"/>
              </w:rPr>
              <w:t>See NOTE 4.</w:t>
            </w:r>
          </w:p>
        </w:tc>
      </w:tr>
      <w:tr w:rsidR="00C71943" w:rsidRPr="00140E21" w14:paraId="451A7AAB" w14:textId="77777777" w:rsidTr="00E22863">
        <w:trPr>
          <w:cantSplit/>
          <w:tblHeader/>
          <w:jc w:val="center"/>
        </w:trPr>
        <w:tc>
          <w:tcPr>
            <w:tcW w:w="1980" w:type="dxa"/>
            <w:tcBorders>
              <w:top w:val="nil"/>
              <w:left w:val="single" w:sz="4" w:space="0" w:color="auto"/>
              <w:bottom w:val="nil"/>
              <w:right w:val="single" w:sz="4" w:space="0" w:color="auto"/>
            </w:tcBorders>
          </w:tcPr>
          <w:p w14:paraId="6536BBE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46D28" w14:textId="77777777" w:rsidR="00C71943" w:rsidRPr="00140E21" w:rsidRDefault="00C71943" w:rsidP="00E2286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36C8441" w14:textId="77777777" w:rsidR="00C71943" w:rsidRPr="00140E21" w:rsidRDefault="00C71943" w:rsidP="00E22863">
            <w:pPr>
              <w:pStyle w:val="TAL"/>
              <w:rPr>
                <w:rFonts w:eastAsia="Malgun Gothic"/>
              </w:rPr>
            </w:pPr>
            <w:r>
              <w:rPr>
                <w:rFonts w:eastAsia="Malgun Gothic"/>
              </w:rPr>
              <w:t>Information used for selecting how the UE IP address is to be allocated (see clause 5.8.2.2.1 in TS 23.501 [2]).</w:t>
            </w:r>
          </w:p>
        </w:tc>
      </w:tr>
      <w:tr w:rsidR="00C71943" w:rsidRPr="00140E21" w14:paraId="74DF61BF" w14:textId="77777777" w:rsidTr="00E22863">
        <w:trPr>
          <w:cantSplit/>
          <w:tblHeader/>
          <w:jc w:val="center"/>
        </w:trPr>
        <w:tc>
          <w:tcPr>
            <w:tcW w:w="1980" w:type="dxa"/>
            <w:tcBorders>
              <w:top w:val="nil"/>
              <w:left w:val="single" w:sz="4" w:space="0" w:color="auto"/>
              <w:bottom w:val="nil"/>
              <w:right w:val="single" w:sz="4" w:space="0" w:color="auto"/>
            </w:tcBorders>
          </w:tcPr>
          <w:p w14:paraId="23E0CFC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00773" w14:textId="77777777" w:rsidR="00C71943" w:rsidRPr="00140E21" w:rsidRDefault="00C71943" w:rsidP="00E2286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7A6772" w14:textId="77777777" w:rsidR="00C71943" w:rsidRPr="00140E21" w:rsidRDefault="00C71943" w:rsidP="00E2286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71943" w:rsidRPr="00140E21" w14:paraId="623BDDCD" w14:textId="77777777" w:rsidTr="00E22863">
        <w:trPr>
          <w:cantSplit/>
          <w:tblHeader/>
          <w:jc w:val="center"/>
        </w:trPr>
        <w:tc>
          <w:tcPr>
            <w:tcW w:w="1980" w:type="dxa"/>
            <w:tcBorders>
              <w:top w:val="nil"/>
              <w:left w:val="single" w:sz="4" w:space="0" w:color="auto"/>
              <w:bottom w:val="nil"/>
              <w:right w:val="single" w:sz="4" w:space="0" w:color="auto"/>
            </w:tcBorders>
          </w:tcPr>
          <w:p w14:paraId="38B5CB5B"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3C59" w14:textId="77777777" w:rsidR="00C71943" w:rsidRPr="00140E21" w:rsidRDefault="00C71943" w:rsidP="00E2286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E2F774" w14:textId="77777777" w:rsidR="00C71943" w:rsidRPr="00140E21" w:rsidRDefault="00C71943" w:rsidP="00E22863">
            <w:pPr>
              <w:pStyle w:val="TAL"/>
              <w:rPr>
                <w:rFonts w:eastAsia="Malgun Gothic"/>
              </w:rPr>
            </w:pPr>
            <w:r w:rsidRPr="00140E21">
              <w:rPr>
                <w:rFonts w:eastAsia="Malgun Gothic"/>
              </w:rPr>
              <w:t>Indicates the default PDU Session Type for the DNN, S-NSSAI.</w:t>
            </w:r>
          </w:p>
        </w:tc>
      </w:tr>
      <w:tr w:rsidR="00C71943" w:rsidRPr="00140E21" w14:paraId="256D42A3" w14:textId="77777777" w:rsidTr="00E22863">
        <w:trPr>
          <w:cantSplit/>
          <w:tblHeader/>
          <w:jc w:val="center"/>
        </w:trPr>
        <w:tc>
          <w:tcPr>
            <w:tcW w:w="1980" w:type="dxa"/>
            <w:tcBorders>
              <w:top w:val="nil"/>
              <w:left w:val="single" w:sz="4" w:space="0" w:color="auto"/>
              <w:bottom w:val="nil"/>
              <w:right w:val="single" w:sz="4" w:space="0" w:color="auto"/>
            </w:tcBorders>
          </w:tcPr>
          <w:p w14:paraId="2DB8F84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ACBB0" w14:textId="77777777" w:rsidR="00C71943" w:rsidRPr="00140E21" w:rsidRDefault="00C71943" w:rsidP="00E2286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04E260" w14:textId="77777777" w:rsidR="00C71943" w:rsidRPr="00140E21" w:rsidRDefault="00C71943" w:rsidP="00E22863">
            <w:pPr>
              <w:pStyle w:val="TAL"/>
              <w:rPr>
                <w:rFonts w:eastAsia="Malgun Gothic"/>
              </w:rPr>
            </w:pPr>
            <w:r w:rsidRPr="00140E21">
              <w:rPr>
                <w:rFonts w:eastAsia="Malgun Gothic"/>
              </w:rPr>
              <w:t>Indicates the allowed SSC modes for the DNN, S-NSSAI.</w:t>
            </w:r>
          </w:p>
        </w:tc>
      </w:tr>
      <w:tr w:rsidR="00C71943" w:rsidRPr="00140E21" w14:paraId="167D2415" w14:textId="77777777" w:rsidTr="00E22863">
        <w:trPr>
          <w:cantSplit/>
          <w:tblHeader/>
          <w:jc w:val="center"/>
        </w:trPr>
        <w:tc>
          <w:tcPr>
            <w:tcW w:w="1980" w:type="dxa"/>
            <w:tcBorders>
              <w:top w:val="nil"/>
              <w:left w:val="single" w:sz="4" w:space="0" w:color="auto"/>
              <w:bottom w:val="nil"/>
              <w:right w:val="single" w:sz="4" w:space="0" w:color="auto"/>
            </w:tcBorders>
          </w:tcPr>
          <w:p w14:paraId="6BA21EC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4E2DC" w14:textId="77777777" w:rsidR="00C71943" w:rsidRPr="00140E21" w:rsidRDefault="00C71943" w:rsidP="00E2286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FFEEE9" w14:textId="77777777" w:rsidR="00C71943" w:rsidRPr="00140E21" w:rsidRDefault="00C71943" w:rsidP="00E22863">
            <w:pPr>
              <w:pStyle w:val="TAL"/>
              <w:rPr>
                <w:rFonts w:eastAsia="Malgun Gothic"/>
              </w:rPr>
            </w:pPr>
            <w:r w:rsidRPr="00140E21">
              <w:rPr>
                <w:rFonts w:eastAsia="Malgun Gothic"/>
              </w:rPr>
              <w:t>Indicate the default SSC mode for the DNN, S-NSSAI.</w:t>
            </w:r>
          </w:p>
        </w:tc>
      </w:tr>
      <w:tr w:rsidR="00C71943" w:rsidRPr="00140E21" w14:paraId="4EBD669A" w14:textId="77777777" w:rsidTr="00E22863">
        <w:trPr>
          <w:cantSplit/>
          <w:tblHeader/>
          <w:jc w:val="center"/>
        </w:trPr>
        <w:tc>
          <w:tcPr>
            <w:tcW w:w="1980" w:type="dxa"/>
            <w:tcBorders>
              <w:top w:val="nil"/>
              <w:left w:val="single" w:sz="4" w:space="0" w:color="auto"/>
              <w:bottom w:val="nil"/>
              <w:right w:val="single" w:sz="4" w:space="0" w:color="auto"/>
            </w:tcBorders>
          </w:tcPr>
          <w:p w14:paraId="59DDFF63"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B56ED" w14:textId="77777777" w:rsidR="00C71943" w:rsidRPr="00140E21" w:rsidRDefault="00C71943" w:rsidP="00E2286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6629365" w14:textId="77777777" w:rsidR="00C71943" w:rsidRPr="00140E21" w:rsidRDefault="00C71943" w:rsidP="00E22863">
            <w:pPr>
              <w:pStyle w:val="TAL"/>
              <w:rPr>
                <w:rFonts w:eastAsia="Malgun Gothic"/>
              </w:rPr>
            </w:pPr>
            <w:r w:rsidRPr="00140E21">
              <w:rPr>
                <w:rFonts w:eastAsia="Malgun Gothic"/>
              </w:rPr>
              <w:t>Indicates whether interworking with EPS is supported for this DNN and S-NSSAI.</w:t>
            </w:r>
          </w:p>
        </w:tc>
      </w:tr>
      <w:tr w:rsidR="00C71943" w:rsidRPr="00140E21" w14:paraId="20C0C6DC" w14:textId="77777777" w:rsidTr="00E22863">
        <w:trPr>
          <w:cantSplit/>
          <w:tblHeader/>
          <w:jc w:val="center"/>
        </w:trPr>
        <w:tc>
          <w:tcPr>
            <w:tcW w:w="1980" w:type="dxa"/>
            <w:tcBorders>
              <w:top w:val="nil"/>
              <w:left w:val="single" w:sz="4" w:space="0" w:color="auto"/>
              <w:bottom w:val="nil"/>
              <w:right w:val="single" w:sz="4" w:space="0" w:color="auto"/>
            </w:tcBorders>
          </w:tcPr>
          <w:p w14:paraId="531604C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2102D" w14:textId="77777777" w:rsidR="00C71943" w:rsidRPr="00140E21" w:rsidRDefault="00C71943" w:rsidP="00E2286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5F34592" w14:textId="77777777" w:rsidR="00C71943" w:rsidRPr="00140E21" w:rsidRDefault="00C71943" w:rsidP="00E22863">
            <w:pPr>
              <w:pStyle w:val="TAL"/>
              <w:rPr>
                <w:rFonts w:eastAsia="Malgun Gothic"/>
              </w:rPr>
            </w:pPr>
            <w:r w:rsidRPr="00140E21">
              <w:rPr>
                <w:rFonts w:eastAsia="Malgun Gothic"/>
              </w:rPr>
              <w:t>The QoS Flow level QoS parameter values (5QI and ARP) for the DNN, S-NSSAI (see clause 5.7.2.7 of TS 23.501 [2]).</w:t>
            </w:r>
          </w:p>
        </w:tc>
      </w:tr>
      <w:tr w:rsidR="00C71943" w:rsidRPr="00140E21" w14:paraId="3849EAAB" w14:textId="77777777" w:rsidTr="00E22863">
        <w:trPr>
          <w:cantSplit/>
          <w:tblHeader/>
          <w:jc w:val="center"/>
        </w:trPr>
        <w:tc>
          <w:tcPr>
            <w:tcW w:w="1980" w:type="dxa"/>
            <w:tcBorders>
              <w:top w:val="nil"/>
              <w:left w:val="single" w:sz="4" w:space="0" w:color="auto"/>
              <w:bottom w:val="nil"/>
              <w:right w:val="single" w:sz="4" w:space="0" w:color="auto"/>
            </w:tcBorders>
          </w:tcPr>
          <w:p w14:paraId="1E99B11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B06DD" w14:textId="77777777" w:rsidR="00C71943" w:rsidRPr="00140E21" w:rsidRDefault="00C71943" w:rsidP="00E2286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B30169" w14:textId="77777777" w:rsidR="00C71943" w:rsidRPr="00140E21" w:rsidRDefault="00C71943" w:rsidP="00E2286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1943" w:rsidRPr="00140E21" w14:paraId="7339B079" w14:textId="77777777" w:rsidTr="00E22863">
        <w:trPr>
          <w:cantSplit/>
          <w:tblHeader/>
          <w:jc w:val="center"/>
        </w:trPr>
        <w:tc>
          <w:tcPr>
            <w:tcW w:w="1980" w:type="dxa"/>
            <w:tcBorders>
              <w:top w:val="nil"/>
              <w:left w:val="single" w:sz="4" w:space="0" w:color="auto"/>
              <w:bottom w:val="nil"/>
              <w:right w:val="single" w:sz="4" w:space="0" w:color="auto"/>
            </w:tcBorders>
          </w:tcPr>
          <w:p w14:paraId="06BC6D94"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476E0" w14:textId="77777777" w:rsidR="00C71943" w:rsidRPr="00140E21" w:rsidRDefault="00C71943" w:rsidP="00E2286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D111403" w14:textId="77777777" w:rsidR="00C71943" w:rsidRPr="00140E21" w:rsidRDefault="00C71943" w:rsidP="00E2286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1943" w:rsidRPr="00140E21" w14:paraId="152BFB65" w14:textId="77777777" w:rsidTr="00E22863">
        <w:trPr>
          <w:cantSplit/>
          <w:tblHeader/>
          <w:jc w:val="center"/>
        </w:trPr>
        <w:tc>
          <w:tcPr>
            <w:tcW w:w="1980" w:type="dxa"/>
            <w:tcBorders>
              <w:top w:val="nil"/>
              <w:left w:val="single" w:sz="4" w:space="0" w:color="auto"/>
              <w:bottom w:val="nil"/>
              <w:right w:val="single" w:sz="4" w:space="0" w:color="auto"/>
            </w:tcBorders>
          </w:tcPr>
          <w:p w14:paraId="0733F5B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531C8" w14:textId="77777777" w:rsidR="00C71943" w:rsidRPr="00140E21" w:rsidRDefault="00C71943" w:rsidP="00E2286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833C57D" w14:textId="77777777" w:rsidR="00C71943" w:rsidRPr="00140E21" w:rsidRDefault="00C71943" w:rsidP="00E22863">
            <w:pPr>
              <w:pStyle w:val="TAL"/>
              <w:rPr>
                <w:rFonts w:eastAsia="Malgun Gothic"/>
              </w:rPr>
            </w:pPr>
            <w:r w:rsidRPr="00140E21">
              <w:rPr>
                <w:rFonts w:eastAsia="Malgun Gothic"/>
              </w:rPr>
              <w:t>Indicate the static IP address/prefix for the DNN, S-NSSAI.</w:t>
            </w:r>
          </w:p>
        </w:tc>
      </w:tr>
      <w:tr w:rsidR="00C71943" w:rsidRPr="00140E21" w14:paraId="456211E2" w14:textId="77777777" w:rsidTr="00E22863">
        <w:trPr>
          <w:cantSplit/>
          <w:tblHeader/>
          <w:jc w:val="center"/>
        </w:trPr>
        <w:tc>
          <w:tcPr>
            <w:tcW w:w="1980" w:type="dxa"/>
            <w:tcBorders>
              <w:top w:val="nil"/>
              <w:left w:val="single" w:sz="4" w:space="0" w:color="auto"/>
              <w:bottom w:val="nil"/>
              <w:right w:val="single" w:sz="4" w:space="0" w:color="auto"/>
            </w:tcBorders>
          </w:tcPr>
          <w:p w14:paraId="535800E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73BA9" w14:textId="77777777" w:rsidR="00C71943" w:rsidRPr="00140E21" w:rsidRDefault="00C71943" w:rsidP="00E2286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628C6DE" w14:textId="77777777" w:rsidR="00C71943" w:rsidRPr="00140E21" w:rsidRDefault="00C71943" w:rsidP="00E22863">
            <w:pPr>
              <w:pStyle w:val="TAL"/>
              <w:rPr>
                <w:rFonts w:eastAsia="Malgun Gothic"/>
              </w:rPr>
            </w:pPr>
            <w:r w:rsidRPr="00140E21">
              <w:rPr>
                <w:rFonts w:eastAsia="Malgun Gothic"/>
              </w:rPr>
              <w:t>Indicates the security policy for integrity protection and encryption for the user plane.</w:t>
            </w:r>
          </w:p>
        </w:tc>
      </w:tr>
      <w:tr w:rsidR="00C71943" w:rsidRPr="00140E21" w14:paraId="1BC35E52" w14:textId="77777777" w:rsidTr="00E22863">
        <w:trPr>
          <w:cantSplit/>
          <w:tblHeader/>
          <w:jc w:val="center"/>
        </w:trPr>
        <w:tc>
          <w:tcPr>
            <w:tcW w:w="1980" w:type="dxa"/>
            <w:tcBorders>
              <w:top w:val="nil"/>
              <w:left w:val="single" w:sz="4" w:space="0" w:color="auto"/>
              <w:bottom w:val="nil"/>
              <w:right w:val="single" w:sz="4" w:space="0" w:color="auto"/>
            </w:tcBorders>
          </w:tcPr>
          <w:p w14:paraId="5E54DFC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96C25" w14:textId="77777777" w:rsidR="00C71943" w:rsidRPr="00140E21" w:rsidRDefault="00C71943" w:rsidP="00E2286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F56B0A4" w14:textId="77777777" w:rsidR="00C71943" w:rsidRPr="00140E21" w:rsidRDefault="00C71943" w:rsidP="00E2286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71943" w:rsidRPr="00140E21" w14:paraId="1FD3B87C" w14:textId="77777777" w:rsidTr="00E22863">
        <w:trPr>
          <w:cantSplit/>
          <w:tblHeader/>
          <w:jc w:val="center"/>
        </w:trPr>
        <w:tc>
          <w:tcPr>
            <w:tcW w:w="1980" w:type="dxa"/>
            <w:tcBorders>
              <w:top w:val="nil"/>
              <w:left w:val="single" w:sz="4" w:space="0" w:color="auto"/>
              <w:bottom w:val="nil"/>
              <w:right w:val="single" w:sz="4" w:space="0" w:color="auto"/>
            </w:tcBorders>
          </w:tcPr>
          <w:p w14:paraId="310621FE"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352DB93" w14:textId="77777777" w:rsidR="00C71943" w:rsidRPr="00140E21" w:rsidRDefault="00C71943" w:rsidP="00E2286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CBE6920" w14:textId="77777777" w:rsidR="00C71943" w:rsidRPr="00140E21" w:rsidRDefault="00C71943" w:rsidP="00E2286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1943" w:rsidRPr="00140E21" w14:paraId="4E48924A" w14:textId="77777777" w:rsidTr="00E22863">
        <w:trPr>
          <w:cantSplit/>
          <w:tblHeader/>
          <w:jc w:val="center"/>
        </w:trPr>
        <w:tc>
          <w:tcPr>
            <w:tcW w:w="1980" w:type="dxa"/>
            <w:tcBorders>
              <w:top w:val="nil"/>
              <w:left w:val="single" w:sz="4" w:space="0" w:color="auto"/>
              <w:bottom w:val="nil"/>
              <w:right w:val="single" w:sz="4" w:space="0" w:color="auto"/>
            </w:tcBorders>
          </w:tcPr>
          <w:p w14:paraId="185927F1"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E198D" w14:textId="77777777" w:rsidR="00C71943" w:rsidRPr="00140E21" w:rsidRDefault="00C71943" w:rsidP="00E2286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806F743" w14:textId="77777777" w:rsidR="00C71943" w:rsidRPr="00140E21" w:rsidRDefault="00C71943" w:rsidP="00E2286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1943" w:rsidRPr="00140E21" w14:paraId="1A5911CA" w14:textId="77777777" w:rsidTr="00E22863">
        <w:trPr>
          <w:cantSplit/>
          <w:tblHeader/>
          <w:jc w:val="center"/>
        </w:trPr>
        <w:tc>
          <w:tcPr>
            <w:tcW w:w="1980" w:type="dxa"/>
            <w:tcBorders>
              <w:top w:val="nil"/>
              <w:left w:val="single" w:sz="4" w:space="0" w:color="auto"/>
              <w:bottom w:val="nil"/>
              <w:right w:val="single" w:sz="4" w:space="0" w:color="auto"/>
            </w:tcBorders>
          </w:tcPr>
          <w:p w14:paraId="51210FA0"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158CB" w14:textId="77777777" w:rsidR="00C71943" w:rsidRPr="00140E21" w:rsidRDefault="00C71943" w:rsidP="00E2286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D9864A0" w14:textId="77777777" w:rsidR="00C71943" w:rsidRPr="00140E21" w:rsidRDefault="00C71943" w:rsidP="00E2286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71943" w:rsidRPr="00140E21" w14:paraId="7A994B20" w14:textId="77777777" w:rsidTr="00E22863">
        <w:trPr>
          <w:cantSplit/>
          <w:tblHeader/>
          <w:jc w:val="center"/>
        </w:trPr>
        <w:tc>
          <w:tcPr>
            <w:tcW w:w="1980" w:type="dxa"/>
            <w:tcBorders>
              <w:top w:val="nil"/>
              <w:left w:val="single" w:sz="4" w:space="0" w:color="auto"/>
              <w:bottom w:val="nil"/>
              <w:right w:val="single" w:sz="4" w:space="0" w:color="auto"/>
            </w:tcBorders>
          </w:tcPr>
          <w:p w14:paraId="660C26AE"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4D92B" w14:textId="77777777" w:rsidR="00C71943" w:rsidRPr="00140E21" w:rsidRDefault="00C71943" w:rsidP="00E2286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7C3F68" w14:textId="77777777" w:rsidR="00C71943" w:rsidRPr="00140E21" w:rsidRDefault="00C71943" w:rsidP="00E2286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1943" w:rsidRPr="00140E21" w14:paraId="38D76E8A" w14:textId="77777777" w:rsidTr="00E22863">
        <w:trPr>
          <w:cantSplit/>
          <w:tblHeader/>
          <w:jc w:val="center"/>
        </w:trPr>
        <w:tc>
          <w:tcPr>
            <w:tcW w:w="1980" w:type="dxa"/>
            <w:tcBorders>
              <w:top w:val="nil"/>
              <w:left w:val="single" w:sz="4" w:space="0" w:color="auto"/>
              <w:bottom w:val="nil"/>
              <w:right w:val="single" w:sz="4" w:space="0" w:color="auto"/>
            </w:tcBorders>
          </w:tcPr>
          <w:p w14:paraId="65E3FC5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571CB" w14:textId="77777777" w:rsidR="00C71943" w:rsidRPr="00140E21" w:rsidRDefault="00C71943" w:rsidP="00E2286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6FB7C2C" w14:textId="77777777" w:rsidR="00C71943" w:rsidRPr="00140E21" w:rsidRDefault="00C71943" w:rsidP="00E22863">
            <w:pPr>
              <w:pStyle w:val="TAL"/>
              <w:rPr>
                <w:rFonts w:eastAsia="Malgun Gothic"/>
              </w:rPr>
            </w:pPr>
            <w:r>
              <w:rPr>
                <w:rFonts w:eastAsia="Malgun Gothic"/>
              </w:rPr>
              <w:t>Indicates whether MA PDU session establishment is allowed.</w:t>
            </w:r>
          </w:p>
        </w:tc>
      </w:tr>
      <w:tr w:rsidR="00C71943" w:rsidRPr="00140E21" w14:paraId="5F964DAF" w14:textId="77777777" w:rsidTr="00E22863">
        <w:trPr>
          <w:cantSplit/>
          <w:tblHeader/>
          <w:jc w:val="center"/>
        </w:trPr>
        <w:tc>
          <w:tcPr>
            <w:tcW w:w="1980" w:type="dxa"/>
            <w:tcBorders>
              <w:top w:val="nil"/>
              <w:left w:val="single" w:sz="4" w:space="0" w:color="auto"/>
              <w:bottom w:val="nil"/>
              <w:right w:val="single" w:sz="4" w:space="0" w:color="auto"/>
            </w:tcBorders>
          </w:tcPr>
          <w:p w14:paraId="3BB873B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BBCD9" w14:textId="77777777" w:rsidR="00C71943" w:rsidRDefault="00C71943" w:rsidP="00E2286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C89F5B" w14:textId="77777777" w:rsidR="00C71943" w:rsidRDefault="00C71943" w:rsidP="00E2286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C71943" w:rsidRPr="00140E21" w14:paraId="610ECF5D" w14:textId="77777777" w:rsidTr="00E22863">
        <w:trPr>
          <w:cantSplit/>
          <w:tblHeader/>
          <w:jc w:val="center"/>
        </w:trPr>
        <w:tc>
          <w:tcPr>
            <w:tcW w:w="1980" w:type="dxa"/>
            <w:tcBorders>
              <w:top w:val="nil"/>
              <w:left w:val="single" w:sz="4" w:space="0" w:color="auto"/>
              <w:bottom w:val="nil"/>
              <w:right w:val="single" w:sz="4" w:space="0" w:color="auto"/>
            </w:tcBorders>
          </w:tcPr>
          <w:p w14:paraId="242F146F"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FA258" w14:textId="77777777" w:rsidR="00C71943" w:rsidRPr="00140E21" w:rsidRDefault="00C71943" w:rsidP="00E2286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73D066" w14:textId="77777777" w:rsidR="00C71943" w:rsidRPr="00140E21" w:rsidRDefault="00C71943" w:rsidP="00E2286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71943" w:rsidRPr="00140E21" w14:paraId="652E2EDF" w14:textId="77777777" w:rsidTr="00E22863">
        <w:trPr>
          <w:cantSplit/>
          <w:tblHeader/>
          <w:jc w:val="center"/>
        </w:trPr>
        <w:tc>
          <w:tcPr>
            <w:tcW w:w="1980" w:type="dxa"/>
            <w:tcBorders>
              <w:top w:val="nil"/>
              <w:left w:val="single" w:sz="4" w:space="0" w:color="auto"/>
              <w:bottom w:val="nil"/>
              <w:right w:val="single" w:sz="4" w:space="0" w:color="auto"/>
            </w:tcBorders>
          </w:tcPr>
          <w:p w14:paraId="10361BB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24221" w14:textId="77777777" w:rsidR="00C71943" w:rsidRDefault="00C71943" w:rsidP="00E2286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3FAF20" w14:textId="77777777" w:rsidR="00C71943" w:rsidRDefault="00C71943" w:rsidP="00E2286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1943" w:rsidRPr="00140E21" w14:paraId="75BC999E" w14:textId="77777777" w:rsidTr="00E22863">
        <w:trPr>
          <w:cantSplit/>
          <w:tblHeader/>
          <w:jc w:val="center"/>
        </w:trPr>
        <w:tc>
          <w:tcPr>
            <w:tcW w:w="1980" w:type="dxa"/>
            <w:tcBorders>
              <w:top w:val="nil"/>
              <w:left w:val="single" w:sz="4" w:space="0" w:color="auto"/>
              <w:bottom w:val="nil"/>
              <w:right w:val="single" w:sz="4" w:space="0" w:color="auto"/>
            </w:tcBorders>
          </w:tcPr>
          <w:p w14:paraId="37C90F7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2CB4E" w14:textId="77777777" w:rsidR="00C71943" w:rsidRDefault="00C71943" w:rsidP="00E2286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1E33F8" w14:textId="77777777" w:rsidR="00C71943" w:rsidRDefault="00C71943" w:rsidP="00E22863">
            <w:pPr>
              <w:pStyle w:val="TAL"/>
              <w:rPr>
                <w:rFonts w:eastAsia="Malgun Gothic"/>
              </w:rPr>
            </w:pPr>
            <w:r>
              <w:rPr>
                <w:rFonts w:eastAsia="Malgun Gothic"/>
              </w:rPr>
              <w:t>Consists of one or more FQDN(s) and/or IP Address(es) of Edge Configuration Server(s) as defined in clause 6.5.2 of TS 23.548 [74].</w:t>
            </w:r>
          </w:p>
        </w:tc>
      </w:tr>
      <w:tr w:rsidR="00C71943" w:rsidRPr="00140E21" w14:paraId="48399CEC" w14:textId="77777777" w:rsidTr="00E22863">
        <w:trPr>
          <w:cantSplit/>
          <w:tblHeader/>
          <w:jc w:val="center"/>
        </w:trPr>
        <w:tc>
          <w:tcPr>
            <w:tcW w:w="1980" w:type="dxa"/>
            <w:tcBorders>
              <w:top w:val="nil"/>
              <w:left w:val="single" w:sz="4" w:space="0" w:color="auto"/>
              <w:bottom w:val="nil"/>
              <w:right w:val="single" w:sz="4" w:space="0" w:color="auto"/>
            </w:tcBorders>
          </w:tcPr>
          <w:p w14:paraId="5F5E2B2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A283F" w14:textId="77777777" w:rsidR="00C71943" w:rsidRDefault="00C71943" w:rsidP="00E2286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CD6D1C1" w14:textId="77777777" w:rsidR="00C71943" w:rsidRDefault="00C71943" w:rsidP="00E2286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C71943" w:rsidRPr="00140E21" w14:paraId="6A383D6A" w14:textId="77777777" w:rsidTr="00E22863">
        <w:trPr>
          <w:cantSplit/>
          <w:tblHeader/>
          <w:jc w:val="center"/>
        </w:trPr>
        <w:tc>
          <w:tcPr>
            <w:tcW w:w="1980" w:type="dxa"/>
            <w:tcBorders>
              <w:top w:val="nil"/>
              <w:left w:val="single" w:sz="4" w:space="0" w:color="auto"/>
              <w:bottom w:val="nil"/>
              <w:right w:val="single" w:sz="4" w:space="0" w:color="auto"/>
            </w:tcBorders>
          </w:tcPr>
          <w:p w14:paraId="6545F255"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9699" w14:textId="77777777" w:rsidR="00C71943" w:rsidRDefault="00C71943" w:rsidP="00E2286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8943EC0" w14:textId="77777777" w:rsidR="00C71943" w:rsidRDefault="00C71943" w:rsidP="00E22863">
            <w:pPr>
              <w:pStyle w:val="TAL"/>
              <w:rPr>
                <w:rFonts w:eastAsia="Malgun Gothic"/>
              </w:rPr>
            </w:pPr>
            <w:r>
              <w:rPr>
                <w:rFonts w:eastAsia="Malgun Gothic"/>
              </w:rPr>
              <w:t>Indicates whether the UE is authorized to use 5GC assisted EAS discovery via EASDF (as defined in TS 23.548 [74]).</w:t>
            </w:r>
          </w:p>
        </w:tc>
      </w:tr>
      <w:tr w:rsidR="00C71943" w:rsidRPr="00140E21" w14:paraId="54C29785"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0A98FA7B" w14:textId="77777777" w:rsidR="00C71943" w:rsidRPr="00140E21" w:rsidRDefault="00C71943" w:rsidP="00E2286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CDF489" w14:textId="77777777" w:rsidR="00C71943" w:rsidRPr="00140E21" w:rsidRDefault="00C71943" w:rsidP="00E2286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2AF9EB" w14:textId="77777777" w:rsidR="00C71943" w:rsidRPr="00140E21" w:rsidRDefault="00C71943" w:rsidP="00E22863">
            <w:pPr>
              <w:pStyle w:val="TAL"/>
              <w:rPr>
                <w:rFonts w:eastAsia="Malgun Gothic"/>
              </w:rPr>
            </w:pPr>
            <w:r w:rsidRPr="00140E21">
              <w:rPr>
                <w:rFonts w:eastAsia="Malgun Gothic"/>
              </w:rPr>
              <w:t>Corresponding SUPI for input GPSI.</w:t>
            </w:r>
          </w:p>
        </w:tc>
      </w:tr>
      <w:tr w:rsidR="00C71943" w:rsidRPr="00140E21" w14:paraId="0405F107" w14:textId="77777777" w:rsidTr="00E22863">
        <w:trPr>
          <w:cantSplit/>
          <w:tblHeader/>
          <w:jc w:val="center"/>
        </w:trPr>
        <w:tc>
          <w:tcPr>
            <w:tcW w:w="1980" w:type="dxa"/>
            <w:tcBorders>
              <w:top w:val="nil"/>
              <w:left w:val="single" w:sz="4" w:space="0" w:color="auto"/>
              <w:bottom w:val="nil"/>
              <w:right w:val="single" w:sz="4" w:space="0" w:color="auto"/>
            </w:tcBorders>
          </w:tcPr>
          <w:p w14:paraId="483B996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95804" w14:textId="77777777" w:rsidR="00C71943" w:rsidRPr="00140E21" w:rsidRDefault="00C71943" w:rsidP="00E2286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732697F" w14:textId="77777777" w:rsidR="00C71943" w:rsidRPr="00140E21" w:rsidRDefault="00C71943" w:rsidP="00E2286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1943" w:rsidRPr="00140E21" w14:paraId="0C3817B0"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72FC3C62"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56733" w14:textId="77777777" w:rsidR="00C71943" w:rsidRPr="00140E21" w:rsidRDefault="00C71943" w:rsidP="00E2286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174E312" w14:textId="77777777" w:rsidR="00C71943" w:rsidRPr="00140E21" w:rsidRDefault="00C71943" w:rsidP="00E22863">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71943" w:rsidRPr="00140E21" w14:paraId="5C4F14F6"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F16EDC" w14:textId="77777777" w:rsidR="00C71943" w:rsidRPr="00140E21" w:rsidRDefault="00C71943" w:rsidP="00E2286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F36E967" w14:textId="77777777" w:rsidR="00C71943" w:rsidRPr="00140E21" w:rsidRDefault="00C71943" w:rsidP="00E2286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A4FB72" w14:textId="77777777" w:rsidR="00C71943" w:rsidRPr="00140E21" w:rsidRDefault="00C71943" w:rsidP="00E2286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1943" w:rsidRPr="00140E21" w14:paraId="6C784AC8"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E40552" w14:textId="77777777" w:rsidR="00C71943" w:rsidRPr="00140E21" w:rsidRDefault="00C71943" w:rsidP="00E22863">
            <w:pPr>
              <w:pStyle w:val="TAL"/>
              <w:rPr>
                <w:rFonts w:eastAsia="SimSun"/>
                <w:lang w:eastAsia="zh-CN"/>
              </w:rPr>
            </w:pPr>
            <w:r w:rsidRPr="00140E21">
              <w:rPr>
                <w:rFonts w:eastAsia="SimSun"/>
                <w:lang w:eastAsia="zh-CN"/>
              </w:rPr>
              <w:t>LCS privacy</w:t>
            </w:r>
          </w:p>
          <w:p w14:paraId="26AD0078" w14:textId="77777777" w:rsidR="00C71943" w:rsidRPr="00140E21" w:rsidRDefault="00C71943" w:rsidP="00E2286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5F7C1BA" w14:textId="77777777" w:rsidR="00C71943" w:rsidRPr="00140E21" w:rsidRDefault="00C71943" w:rsidP="00E2286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CCFD703" w14:textId="77777777" w:rsidR="00C71943" w:rsidRPr="00140E21" w:rsidRDefault="00C71943" w:rsidP="00E2286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71943" w:rsidRPr="00140E21" w14:paraId="46D399F0"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D9B970" w14:textId="77777777" w:rsidR="00C71943" w:rsidRPr="00140E21" w:rsidRDefault="00C71943" w:rsidP="00E22863">
            <w:pPr>
              <w:pStyle w:val="TAL"/>
              <w:rPr>
                <w:rFonts w:eastAsia="SimSun"/>
                <w:lang w:eastAsia="zh-CN"/>
              </w:rPr>
            </w:pPr>
            <w:r w:rsidRPr="00140E21">
              <w:rPr>
                <w:rFonts w:eastAsia="SimSun"/>
                <w:lang w:eastAsia="zh-CN"/>
              </w:rPr>
              <w:lastRenderedPageBreak/>
              <w:t>LCS mobile origination</w:t>
            </w:r>
          </w:p>
          <w:p w14:paraId="04ABF55A" w14:textId="77777777" w:rsidR="00C71943" w:rsidRPr="00140E21" w:rsidRDefault="00C71943" w:rsidP="00E2286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3F0343E" w14:textId="77777777" w:rsidR="00C71943" w:rsidRPr="00140E21" w:rsidRDefault="00C71943" w:rsidP="00E2286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111115B" w14:textId="77777777" w:rsidR="00C71943" w:rsidRPr="00140E21" w:rsidRDefault="00C71943" w:rsidP="00E2286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71943" w:rsidRPr="00140E21" w14:paraId="586A5BE0"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C569C6" w14:textId="77777777" w:rsidR="00C71943" w:rsidRPr="00140E21" w:rsidRDefault="00C71943" w:rsidP="00E2286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677A5C0" w14:textId="77777777" w:rsidR="00C71943" w:rsidRPr="00140E21" w:rsidRDefault="00C71943" w:rsidP="00E2286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1E81E8" w14:textId="77777777" w:rsidR="00C71943" w:rsidRPr="00140E21" w:rsidRDefault="00C71943" w:rsidP="00E2286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71943" w:rsidRPr="00140E21" w14:paraId="362D9224"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537BDE" w14:textId="77777777" w:rsidR="00C71943" w:rsidRPr="00140E21" w:rsidRDefault="00C71943" w:rsidP="00E2286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C39ECF" w14:textId="77777777" w:rsidR="00C71943" w:rsidRPr="00140E21" w:rsidRDefault="00C71943" w:rsidP="00E2286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B036A7" w14:textId="77777777" w:rsidR="00C71943" w:rsidRPr="00140E21" w:rsidRDefault="00C71943" w:rsidP="00E2286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71943" w:rsidRPr="00140E21" w14:paraId="333B4F82" w14:textId="77777777" w:rsidTr="00E22863">
        <w:trPr>
          <w:cantSplit/>
          <w:tblHeader/>
          <w:jc w:val="center"/>
        </w:trPr>
        <w:tc>
          <w:tcPr>
            <w:tcW w:w="1980" w:type="dxa"/>
            <w:tcBorders>
              <w:top w:val="single" w:sz="4" w:space="0" w:color="auto"/>
              <w:left w:val="single" w:sz="4" w:space="0" w:color="auto"/>
              <w:bottom w:val="nil"/>
              <w:right w:val="single" w:sz="4" w:space="0" w:color="auto"/>
            </w:tcBorders>
          </w:tcPr>
          <w:p w14:paraId="0D4C3105" w14:textId="77777777" w:rsidR="00C71943" w:rsidRPr="00140E21" w:rsidRDefault="00C71943" w:rsidP="00E2286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013A4C" w14:textId="77777777" w:rsidR="00C71943" w:rsidRPr="00140E21" w:rsidRDefault="00C71943" w:rsidP="00E2286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D265944" w14:textId="77777777" w:rsidR="00C71943" w:rsidRPr="00140E21" w:rsidRDefault="00C71943" w:rsidP="00E2286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71943" w:rsidRPr="00140E21" w14:paraId="0BAA3337" w14:textId="77777777" w:rsidTr="00E22863">
        <w:trPr>
          <w:cantSplit/>
          <w:tblHeader/>
          <w:jc w:val="center"/>
        </w:trPr>
        <w:tc>
          <w:tcPr>
            <w:tcW w:w="1980" w:type="dxa"/>
            <w:tcBorders>
              <w:top w:val="nil"/>
              <w:left w:val="single" w:sz="4" w:space="0" w:color="auto"/>
              <w:bottom w:val="nil"/>
              <w:right w:val="single" w:sz="4" w:space="0" w:color="auto"/>
            </w:tcBorders>
          </w:tcPr>
          <w:p w14:paraId="056604D9"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4AB69" w14:textId="77777777" w:rsidR="00C71943" w:rsidRPr="00140E21" w:rsidRDefault="00C71943" w:rsidP="00E2286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AC0A5EC" w14:textId="77777777" w:rsidR="00C71943" w:rsidRPr="00140E21" w:rsidRDefault="00C71943" w:rsidP="00E2286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71943" w:rsidRPr="00140E21" w14:paraId="6DAA0A41" w14:textId="77777777" w:rsidTr="00E22863">
        <w:trPr>
          <w:cantSplit/>
          <w:tblHeader/>
          <w:jc w:val="center"/>
        </w:trPr>
        <w:tc>
          <w:tcPr>
            <w:tcW w:w="1980" w:type="dxa"/>
            <w:tcBorders>
              <w:top w:val="nil"/>
              <w:left w:val="single" w:sz="4" w:space="0" w:color="auto"/>
              <w:bottom w:val="nil"/>
              <w:right w:val="single" w:sz="4" w:space="0" w:color="auto"/>
            </w:tcBorders>
          </w:tcPr>
          <w:p w14:paraId="1B7B8EB6"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EABC3" w14:textId="77777777" w:rsidR="00C71943" w:rsidRPr="00140E21" w:rsidRDefault="00C71943" w:rsidP="00E2286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9B05B44" w14:textId="77777777" w:rsidR="00C71943" w:rsidRPr="00140E21" w:rsidRDefault="00C71943" w:rsidP="00E2286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71943" w:rsidRPr="00140E21" w14:paraId="2BBB4AD6"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2F58558D"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6D876" w14:textId="77777777" w:rsidR="00C71943" w:rsidRPr="00140E21" w:rsidRDefault="00C71943" w:rsidP="00E2286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F3B29B1" w14:textId="77777777" w:rsidR="00C71943" w:rsidRPr="00140E21" w:rsidRDefault="00C71943" w:rsidP="00E2286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71943" w:rsidRPr="00140E21" w14:paraId="3B492D22" w14:textId="77777777" w:rsidTr="00E22863">
        <w:trPr>
          <w:cantSplit/>
          <w:tblHeader/>
          <w:jc w:val="center"/>
        </w:trPr>
        <w:tc>
          <w:tcPr>
            <w:tcW w:w="1980" w:type="dxa"/>
            <w:tcBorders>
              <w:top w:val="nil"/>
              <w:left w:val="single" w:sz="4" w:space="0" w:color="auto"/>
              <w:bottom w:val="nil"/>
              <w:right w:val="single" w:sz="4" w:space="0" w:color="auto"/>
            </w:tcBorders>
          </w:tcPr>
          <w:p w14:paraId="4B32BDEC" w14:textId="77777777" w:rsidR="00C71943" w:rsidRPr="00140E21" w:rsidRDefault="00C71943" w:rsidP="00E2286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4ACD9D4" w14:textId="77777777" w:rsidR="00C71943" w:rsidRPr="00140E21" w:rsidRDefault="00C71943" w:rsidP="00E2286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62D84B7" w14:textId="77777777" w:rsidR="00C71943" w:rsidRPr="00140E21" w:rsidRDefault="00C71943" w:rsidP="00E2286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71943" w:rsidRPr="00140E21" w14:paraId="123FE42B" w14:textId="77777777" w:rsidTr="00E22863">
        <w:trPr>
          <w:cantSplit/>
          <w:tblHeader/>
          <w:jc w:val="center"/>
        </w:trPr>
        <w:tc>
          <w:tcPr>
            <w:tcW w:w="1980" w:type="dxa"/>
            <w:tcBorders>
              <w:top w:val="nil"/>
              <w:left w:val="single" w:sz="4" w:space="0" w:color="auto"/>
              <w:bottom w:val="single" w:sz="4" w:space="0" w:color="auto"/>
              <w:right w:val="single" w:sz="4" w:space="0" w:color="auto"/>
            </w:tcBorders>
          </w:tcPr>
          <w:p w14:paraId="0155443A" w14:textId="77777777" w:rsidR="00C71943" w:rsidRPr="00140E21" w:rsidRDefault="00C71943" w:rsidP="00E228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71480" w14:textId="77777777" w:rsidR="00C71943" w:rsidRPr="00140E21" w:rsidRDefault="00C71943" w:rsidP="00E2286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94A4B84" w14:textId="77777777" w:rsidR="00C71943" w:rsidRPr="00140E21" w:rsidRDefault="00C71943" w:rsidP="00E2286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71943" w:rsidRPr="00140E21" w14:paraId="6B125D08" w14:textId="77777777" w:rsidTr="00E2286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20F799" w14:textId="77777777" w:rsidR="00C71943" w:rsidRPr="00140E21" w:rsidRDefault="00C71943" w:rsidP="00E2286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3C78857" w14:textId="77777777" w:rsidR="00C71943" w:rsidRPr="00140E21" w:rsidRDefault="00C71943" w:rsidP="00E2286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C650B0" w14:textId="77777777" w:rsidR="00C71943" w:rsidRPr="00140E21" w:rsidRDefault="00C71943" w:rsidP="00E2286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1943" w:rsidRPr="00140E21" w14:paraId="307E6905" w14:textId="77777777" w:rsidTr="00E22863">
        <w:trPr>
          <w:cantSplit/>
          <w:tblHeader/>
          <w:jc w:val="center"/>
        </w:trPr>
        <w:tc>
          <w:tcPr>
            <w:tcW w:w="9016" w:type="dxa"/>
            <w:gridSpan w:val="3"/>
            <w:tcBorders>
              <w:left w:val="single" w:sz="4" w:space="0" w:color="auto"/>
              <w:bottom w:val="single" w:sz="4" w:space="0" w:color="auto"/>
              <w:right w:val="single" w:sz="4" w:space="0" w:color="auto"/>
            </w:tcBorders>
          </w:tcPr>
          <w:p w14:paraId="3A87E7BB" w14:textId="77777777" w:rsidR="00C71943" w:rsidRPr="00140E21" w:rsidRDefault="00C71943" w:rsidP="00E2286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AD1B319" w14:textId="77777777" w:rsidR="00C71943" w:rsidRPr="00140E21" w:rsidRDefault="00C71943" w:rsidP="00E22863">
            <w:pPr>
              <w:pStyle w:val="TAN"/>
              <w:rPr>
                <w:rFonts w:eastAsia="Malgun Gothic"/>
              </w:rPr>
            </w:pPr>
            <w:r w:rsidRPr="00140E21">
              <w:rPr>
                <w:rFonts w:eastAsia="Malgun Gothic"/>
              </w:rPr>
              <w:t>NOTE 2:</w:t>
            </w:r>
            <w:r w:rsidRPr="00140E21">
              <w:rPr>
                <w:rFonts w:eastAsia="Malgun Gothic"/>
              </w:rPr>
              <w:tab/>
              <w:t>The default DNN shall not be a wildcard DNN.</w:t>
            </w:r>
          </w:p>
          <w:p w14:paraId="29D08878" w14:textId="77777777" w:rsidR="00C71943" w:rsidRPr="00140E21" w:rsidRDefault="00C71943" w:rsidP="00E2286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0103AE3" w14:textId="77777777" w:rsidR="00C71943" w:rsidRPr="00140E21" w:rsidRDefault="00C71943" w:rsidP="00E2286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9AFE165" w14:textId="77777777" w:rsidR="00C71943" w:rsidRDefault="00C71943" w:rsidP="00E2286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B66ABBE" w14:textId="77777777" w:rsidR="00C71943" w:rsidRDefault="00C71943" w:rsidP="00E2286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CD77FE0" w14:textId="77777777" w:rsidR="00C71943" w:rsidRDefault="00C71943" w:rsidP="00E2286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25184EC" w14:textId="77777777" w:rsidR="00C71943" w:rsidRDefault="00C71943" w:rsidP="00E2286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6535B0" w14:textId="77777777" w:rsidR="00C71943" w:rsidRDefault="00C71943" w:rsidP="00E2286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1C9869F" w14:textId="77777777" w:rsidR="00C71943" w:rsidRDefault="00C71943" w:rsidP="00E2286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B3E219C" w14:textId="77777777" w:rsidR="00C71943" w:rsidRDefault="00C71943" w:rsidP="00E2286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99C18B9" w14:textId="77777777" w:rsidR="00C71943" w:rsidRDefault="00C71943" w:rsidP="00E2286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46D1A6B" w14:textId="77777777" w:rsidR="00C71943" w:rsidRDefault="00C71943" w:rsidP="00E2286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9B50F7" w14:textId="77777777" w:rsidR="00C71943" w:rsidRDefault="00C71943" w:rsidP="00E2286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97DE241" w14:textId="77777777" w:rsidR="00C71943" w:rsidRDefault="00C71943" w:rsidP="00E2286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D5DBF3E" w14:textId="77777777" w:rsidR="00C71943" w:rsidRPr="00140E21" w:rsidRDefault="00C71943" w:rsidP="00E2286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7C8FA0D5" w14:textId="77777777" w:rsidR="00C71943" w:rsidRPr="00140E21" w:rsidRDefault="00C71943" w:rsidP="00C71943">
      <w:pPr>
        <w:pStyle w:val="FP"/>
        <w:rPr>
          <w:rFonts w:eastAsia="Malgun Gothic"/>
          <w:lang w:eastAsia="zh-CN"/>
        </w:rPr>
      </w:pPr>
    </w:p>
    <w:p w14:paraId="2D19F82D" w14:textId="77777777" w:rsidR="00C71943" w:rsidRPr="00140E21" w:rsidRDefault="00C71943" w:rsidP="00C7194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1943" w:rsidRPr="00140E21" w14:paraId="6DA6D1D8" w14:textId="77777777" w:rsidTr="00E2286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52A64C" w14:textId="77777777" w:rsidR="00C71943" w:rsidRPr="00140E21" w:rsidRDefault="00C71943" w:rsidP="00E2286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C2842D" w14:textId="77777777" w:rsidR="00C71943" w:rsidRPr="00140E21" w:rsidRDefault="00C71943" w:rsidP="00E2286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255B8FE" w14:textId="77777777" w:rsidR="00C71943" w:rsidRPr="00140E21" w:rsidRDefault="00C71943" w:rsidP="00E22863">
            <w:pPr>
              <w:pStyle w:val="TAH"/>
              <w:rPr>
                <w:rFonts w:eastAsia="Malgun Gothic"/>
              </w:rPr>
            </w:pPr>
            <w:r w:rsidRPr="00140E21">
              <w:rPr>
                <w:rFonts w:eastAsia="Malgun Gothic"/>
              </w:rPr>
              <w:t>Description</w:t>
            </w:r>
          </w:p>
        </w:tc>
      </w:tr>
      <w:tr w:rsidR="00C71943" w:rsidRPr="00140E21" w14:paraId="07E3D835" w14:textId="77777777" w:rsidTr="00E22863">
        <w:trPr>
          <w:cantSplit/>
          <w:jc w:val="center"/>
        </w:trPr>
        <w:tc>
          <w:tcPr>
            <w:tcW w:w="2297" w:type="dxa"/>
            <w:tcBorders>
              <w:top w:val="single" w:sz="4" w:space="0" w:color="auto"/>
              <w:left w:val="single" w:sz="4" w:space="0" w:color="auto"/>
              <w:bottom w:val="nil"/>
              <w:right w:val="single" w:sz="4" w:space="0" w:color="auto"/>
            </w:tcBorders>
            <w:hideMark/>
          </w:tcPr>
          <w:p w14:paraId="33CD490D" w14:textId="77777777" w:rsidR="00C71943" w:rsidRPr="00140E21" w:rsidRDefault="00C71943" w:rsidP="00E22863">
            <w:pPr>
              <w:pStyle w:val="TAL"/>
              <w:rPr>
                <w:lang w:eastAsia="zh-CN"/>
              </w:rPr>
            </w:pPr>
          </w:p>
          <w:p w14:paraId="65783BAE" w14:textId="77777777" w:rsidR="00C71943" w:rsidRPr="00140E21" w:rsidRDefault="00C71943" w:rsidP="00E2286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09678BF" w14:textId="77777777" w:rsidR="00C71943" w:rsidRPr="00140E21" w:rsidRDefault="00C71943" w:rsidP="00E2286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A31EDD" w14:textId="77777777" w:rsidR="00C71943" w:rsidRPr="00140E21" w:rsidRDefault="00C71943" w:rsidP="00E2286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1943" w:rsidRPr="00140E21" w14:paraId="081910AD" w14:textId="77777777" w:rsidTr="00E22863">
        <w:trPr>
          <w:cantSplit/>
          <w:jc w:val="center"/>
        </w:trPr>
        <w:tc>
          <w:tcPr>
            <w:tcW w:w="0" w:type="auto"/>
            <w:tcBorders>
              <w:top w:val="nil"/>
              <w:left w:val="single" w:sz="4" w:space="0" w:color="auto"/>
              <w:bottom w:val="nil"/>
              <w:right w:val="single" w:sz="4" w:space="0" w:color="auto"/>
            </w:tcBorders>
            <w:vAlign w:val="center"/>
            <w:hideMark/>
          </w:tcPr>
          <w:p w14:paraId="4AEA2D83" w14:textId="77777777" w:rsidR="00C71943" w:rsidRPr="00140E21" w:rsidRDefault="00C71943" w:rsidP="00E2286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E0E6A4" w14:textId="77777777" w:rsidR="00C71943" w:rsidRPr="00140E21" w:rsidRDefault="00C71943" w:rsidP="00E2286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2FCD236" w14:textId="77777777" w:rsidR="00C71943" w:rsidRPr="00140E21" w:rsidRDefault="00C71943" w:rsidP="00E2286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1943" w:rsidRPr="00140E21" w14:paraId="3C398C86" w14:textId="77777777" w:rsidTr="00E22863">
        <w:trPr>
          <w:cantSplit/>
          <w:jc w:val="center"/>
        </w:trPr>
        <w:tc>
          <w:tcPr>
            <w:tcW w:w="0" w:type="auto"/>
            <w:tcBorders>
              <w:top w:val="nil"/>
              <w:left w:val="single" w:sz="4" w:space="0" w:color="auto"/>
              <w:bottom w:val="single" w:sz="4" w:space="0" w:color="auto"/>
              <w:right w:val="single" w:sz="4" w:space="0" w:color="auto"/>
            </w:tcBorders>
            <w:vAlign w:val="center"/>
            <w:hideMark/>
          </w:tcPr>
          <w:p w14:paraId="44A17305" w14:textId="77777777" w:rsidR="00C71943" w:rsidRPr="00140E21" w:rsidRDefault="00C71943" w:rsidP="00E2286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C66D2C" w14:textId="77777777" w:rsidR="00C71943" w:rsidRPr="00140E21" w:rsidRDefault="00C71943" w:rsidP="00E2286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756E91B" w14:textId="77777777" w:rsidR="00C71943" w:rsidRPr="00140E21" w:rsidRDefault="00C71943" w:rsidP="00E22863">
            <w:pPr>
              <w:pStyle w:val="TAL"/>
              <w:rPr>
                <w:rFonts w:eastAsia="Malgun Gothic"/>
              </w:rPr>
            </w:pPr>
            <w:r w:rsidRPr="00140E21">
              <w:rPr>
                <w:rFonts w:eastAsia="Malgun Gothic"/>
              </w:rPr>
              <w:t>Corresponding SUPI list for input External Group Identifier</w:t>
            </w:r>
            <w:r>
              <w:rPr>
                <w:rFonts w:eastAsia="Malgun Gothic"/>
              </w:rPr>
              <w:t>.</w:t>
            </w:r>
          </w:p>
        </w:tc>
      </w:tr>
      <w:tr w:rsidR="00C71943" w:rsidRPr="00140E21" w14:paraId="687B3300" w14:textId="77777777" w:rsidTr="00E22863">
        <w:trPr>
          <w:cantSplit/>
          <w:jc w:val="center"/>
        </w:trPr>
        <w:tc>
          <w:tcPr>
            <w:tcW w:w="2297" w:type="dxa"/>
            <w:tcBorders>
              <w:top w:val="single" w:sz="4" w:space="0" w:color="auto"/>
              <w:left w:val="single" w:sz="4" w:space="0" w:color="auto"/>
              <w:bottom w:val="nil"/>
              <w:right w:val="single" w:sz="4" w:space="0" w:color="auto"/>
            </w:tcBorders>
          </w:tcPr>
          <w:p w14:paraId="06D0BC36" w14:textId="77777777" w:rsidR="00C71943" w:rsidRPr="00140E21" w:rsidRDefault="00C71943" w:rsidP="00E22863">
            <w:pPr>
              <w:pStyle w:val="TAL"/>
              <w:rPr>
                <w:lang w:eastAsia="zh-CN"/>
              </w:rPr>
            </w:pPr>
          </w:p>
          <w:p w14:paraId="10D11AB1" w14:textId="77777777" w:rsidR="00C71943" w:rsidRDefault="00C71943" w:rsidP="00E22863">
            <w:pPr>
              <w:pStyle w:val="TAL"/>
              <w:rPr>
                <w:lang w:eastAsia="zh-CN"/>
              </w:rPr>
            </w:pPr>
            <w:r w:rsidRPr="00140E21">
              <w:rPr>
                <w:lang w:eastAsia="zh-CN"/>
              </w:rPr>
              <w:t>Group Data</w:t>
            </w:r>
          </w:p>
          <w:p w14:paraId="40F9BF2F" w14:textId="77777777" w:rsidR="00C71943" w:rsidRPr="00140E21" w:rsidRDefault="00C71943" w:rsidP="00E2286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8284178" w14:textId="77777777" w:rsidR="00C71943" w:rsidRPr="00140E21" w:rsidRDefault="00C71943" w:rsidP="00E2286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B6478CD" w14:textId="77777777" w:rsidR="00C71943" w:rsidRPr="00140E21" w:rsidRDefault="00C71943" w:rsidP="00E2286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1943" w:rsidRPr="00140E21" w14:paraId="6DC9A0D0" w14:textId="77777777" w:rsidTr="00E22863">
        <w:trPr>
          <w:cantSplit/>
          <w:jc w:val="center"/>
        </w:trPr>
        <w:tc>
          <w:tcPr>
            <w:tcW w:w="0" w:type="auto"/>
            <w:tcBorders>
              <w:top w:val="nil"/>
              <w:left w:val="single" w:sz="4" w:space="0" w:color="auto"/>
              <w:bottom w:val="single" w:sz="4" w:space="0" w:color="auto"/>
              <w:right w:val="single" w:sz="4" w:space="0" w:color="auto"/>
            </w:tcBorders>
            <w:vAlign w:val="center"/>
          </w:tcPr>
          <w:p w14:paraId="596081BB" w14:textId="77777777" w:rsidR="00C71943" w:rsidRPr="00140E21" w:rsidRDefault="00C71943" w:rsidP="00E2286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5DD100" w14:textId="77777777" w:rsidR="00C71943" w:rsidRPr="00140E21" w:rsidRDefault="00C71943" w:rsidP="00E2286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827E6AF" w14:textId="77777777" w:rsidR="00C71943" w:rsidRPr="00140E21" w:rsidRDefault="00C71943" w:rsidP="00E2286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71943" w:rsidRPr="00140E21" w14:paraId="73323C1F" w14:textId="77777777" w:rsidTr="00E2286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B2B3236" w14:textId="77777777" w:rsidR="00C71943" w:rsidRPr="00140E21" w:rsidRDefault="00C71943" w:rsidP="00E2286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3970DD" w14:textId="77777777" w:rsidR="00C71943" w:rsidRPr="00140E21" w:rsidRDefault="00C71943" w:rsidP="00C71943">
      <w:pPr>
        <w:pStyle w:val="FP"/>
        <w:rPr>
          <w:rFonts w:eastAsia="Malgun Gothic"/>
        </w:rPr>
      </w:pPr>
    </w:p>
    <w:p w14:paraId="5BABB503" w14:textId="77777777" w:rsidR="00C71943" w:rsidRPr="00140E21" w:rsidRDefault="00C71943" w:rsidP="00C7194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4C0F0D" w14:textId="77777777" w:rsidR="00C71943" w:rsidRPr="00140E21" w:rsidRDefault="00C71943" w:rsidP="00C71943">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1943" w:rsidRPr="00140E21" w14:paraId="55330E89" w14:textId="77777777" w:rsidTr="00E22863">
        <w:tc>
          <w:tcPr>
            <w:tcW w:w="3827" w:type="dxa"/>
          </w:tcPr>
          <w:p w14:paraId="31EA5332" w14:textId="77777777" w:rsidR="00C71943" w:rsidRPr="00140E21" w:rsidRDefault="00C71943" w:rsidP="00E22863">
            <w:pPr>
              <w:pStyle w:val="TAH"/>
              <w:rPr>
                <w:lang w:eastAsia="zh-CN"/>
              </w:rPr>
            </w:pPr>
            <w:r w:rsidRPr="00140E21">
              <w:rPr>
                <w:lang w:eastAsia="zh-CN"/>
              </w:rPr>
              <w:t>Subscription Data Types</w:t>
            </w:r>
          </w:p>
        </w:tc>
        <w:tc>
          <w:tcPr>
            <w:tcW w:w="1218" w:type="dxa"/>
          </w:tcPr>
          <w:p w14:paraId="0586671B" w14:textId="77777777" w:rsidR="00C71943" w:rsidRPr="00140E21" w:rsidRDefault="00C71943" w:rsidP="00E22863">
            <w:pPr>
              <w:pStyle w:val="TAH"/>
              <w:rPr>
                <w:lang w:eastAsia="zh-CN"/>
              </w:rPr>
            </w:pPr>
            <w:r w:rsidRPr="00140E21">
              <w:rPr>
                <w:lang w:eastAsia="zh-CN"/>
              </w:rPr>
              <w:t>Data Key</w:t>
            </w:r>
          </w:p>
        </w:tc>
        <w:tc>
          <w:tcPr>
            <w:tcW w:w="2326" w:type="dxa"/>
          </w:tcPr>
          <w:p w14:paraId="102E244B" w14:textId="77777777" w:rsidR="00C71943" w:rsidRPr="00140E21" w:rsidRDefault="00C71943" w:rsidP="00E22863">
            <w:pPr>
              <w:pStyle w:val="TAH"/>
              <w:rPr>
                <w:lang w:eastAsia="zh-CN"/>
              </w:rPr>
            </w:pPr>
            <w:r w:rsidRPr="00140E21">
              <w:rPr>
                <w:lang w:eastAsia="zh-CN"/>
              </w:rPr>
              <w:t>Data Sub Key</w:t>
            </w:r>
          </w:p>
        </w:tc>
      </w:tr>
      <w:tr w:rsidR="00C71943" w:rsidRPr="00140E21" w14:paraId="65CFCE25" w14:textId="77777777" w:rsidTr="00E22863">
        <w:tc>
          <w:tcPr>
            <w:tcW w:w="3827" w:type="dxa"/>
          </w:tcPr>
          <w:p w14:paraId="22C18DF0" w14:textId="77777777" w:rsidR="00C71943" w:rsidRPr="00140E21" w:rsidRDefault="00C71943" w:rsidP="00E22863">
            <w:pPr>
              <w:pStyle w:val="TAL"/>
              <w:rPr>
                <w:lang w:eastAsia="zh-CN"/>
              </w:rPr>
            </w:pPr>
            <w:r w:rsidRPr="00140E21">
              <w:t>Access and Mobility Subscription data</w:t>
            </w:r>
          </w:p>
        </w:tc>
        <w:tc>
          <w:tcPr>
            <w:tcW w:w="1218" w:type="dxa"/>
          </w:tcPr>
          <w:p w14:paraId="766F06CD" w14:textId="77777777" w:rsidR="00C71943" w:rsidRPr="00140E21" w:rsidRDefault="00C71943" w:rsidP="00E22863">
            <w:pPr>
              <w:pStyle w:val="TAL"/>
              <w:rPr>
                <w:lang w:eastAsia="zh-CN"/>
              </w:rPr>
            </w:pPr>
            <w:r w:rsidRPr="00140E21">
              <w:rPr>
                <w:rFonts w:eastAsia="Malgun Gothic"/>
              </w:rPr>
              <w:t>SUPI</w:t>
            </w:r>
          </w:p>
        </w:tc>
        <w:tc>
          <w:tcPr>
            <w:tcW w:w="2326" w:type="dxa"/>
          </w:tcPr>
          <w:p w14:paraId="1C64E5C7" w14:textId="77777777" w:rsidR="00C71943" w:rsidRPr="00140E21" w:rsidRDefault="00C71943" w:rsidP="00E22863">
            <w:pPr>
              <w:pStyle w:val="TAL"/>
              <w:rPr>
                <w:lang w:eastAsia="zh-CN"/>
              </w:rPr>
            </w:pPr>
            <w:r>
              <w:rPr>
                <w:rFonts w:eastAsia="Malgun Gothic"/>
              </w:rPr>
              <w:t>Serving PLMN ID and optionally NID</w:t>
            </w:r>
          </w:p>
        </w:tc>
      </w:tr>
      <w:tr w:rsidR="00C71943" w:rsidRPr="00140E21" w14:paraId="189B2388" w14:textId="77777777" w:rsidTr="00E22863">
        <w:tc>
          <w:tcPr>
            <w:tcW w:w="3827" w:type="dxa"/>
            <w:vAlign w:val="center"/>
          </w:tcPr>
          <w:p w14:paraId="70244CE3" w14:textId="77777777" w:rsidR="00C71943" w:rsidRPr="00140E21" w:rsidRDefault="00C71943" w:rsidP="00E22863">
            <w:pPr>
              <w:pStyle w:val="TAL"/>
            </w:pPr>
            <w:r w:rsidRPr="00140E21">
              <w:t xml:space="preserve">SMF Selection Subscription data </w:t>
            </w:r>
          </w:p>
        </w:tc>
        <w:tc>
          <w:tcPr>
            <w:tcW w:w="1218" w:type="dxa"/>
          </w:tcPr>
          <w:p w14:paraId="3BA68C70"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7F6674C8" w14:textId="77777777" w:rsidR="00C71943" w:rsidRPr="00140E21" w:rsidRDefault="00C71943" w:rsidP="00E22863">
            <w:pPr>
              <w:pStyle w:val="TAL"/>
              <w:rPr>
                <w:rFonts w:eastAsia="Malgun Gothic"/>
              </w:rPr>
            </w:pPr>
            <w:r>
              <w:rPr>
                <w:rFonts w:eastAsia="Malgun Gothic"/>
              </w:rPr>
              <w:t>Serving PLMN ID and optionally NID</w:t>
            </w:r>
          </w:p>
        </w:tc>
      </w:tr>
      <w:tr w:rsidR="00C71943" w:rsidRPr="00140E21" w14:paraId="16FE4227" w14:textId="77777777" w:rsidTr="00E22863">
        <w:tc>
          <w:tcPr>
            <w:tcW w:w="3827" w:type="dxa"/>
            <w:vAlign w:val="center"/>
          </w:tcPr>
          <w:p w14:paraId="12AECA16" w14:textId="77777777" w:rsidR="00C71943" w:rsidRPr="00140E21" w:rsidRDefault="00C71943" w:rsidP="00E22863">
            <w:pPr>
              <w:pStyle w:val="TAL"/>
            </w:pPr>
            <w:r w:rsidRPr="00140E21">
              <w:t>UE context in SMF data</w:t>
            </w:r>
          </w:p>
        </w:tc>
        <w:tc>
          <w:tcPr>
            <w:tcW w:w="1218" w:type="dxa"/>
          </w:tcPr>
          <w:p w14:paraId="568B71E0"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3E9C8DF2" w14:textId="77777777" w:rsidR="00C71943" w:rsidRPr="00140E21" w:rsidRDefault="00C71943" w:rsidP="00E22863">
            <w:pPr>
              <w:pStyle w:val="TAL"/>
              <w:rPr>
                <w:rFonts w:eastAsia="Malgun Gothic"/>
              </w:rPr>
            </w:pPr>
            <w:r w:rsidRPr="00140E21">
              <w:rPr>
                <w:rFonts w:eastAsia="Malgun Gothic"/>
              </w:rPr>
              <w:t>S-NSSAI</w:t>
            </w:r>
          </w:p>
        </w:tc>
      </w:tr>
      <w:tr w:rsidR="00C71943" w:rsidRPr="00140E21" w14:paraId="6CB96ECA" w14:textId="77777777" w:rsidTr="00E22863">
        <w:tc>
          <w:tcPr>
            <w:tcW w:w="3827" w:type="dxa"/>
          </w:tcPr>
          <w:p w14:paraId="333C7F5A" w14:textId="77777777" w:rsidR="00C71943" w:rsidRPr="00140E21" w:rsidRDefault="00C71943" w:rsidP="00E22863">
            <w:pPr>
              <w:pStyle w:val="TAL"/>
            </w:pPr>
            <w:r w:rsidRPr="00140E21">
              <w:t xml:space="preserve">SMS Management Subscription data </w:t>
            </w:r>
          </w:p>
        </w:tc>
        <w:tc>
          <w:tcPr>
            <w:tcW w:w="1218" w:type="dxa"/>
          </w:tcPr>
          <w:p w14:paraId="32EE677A"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7F048D9B" w14:textId="77777777" w:rsidR="00C71943" w:rsidRPr="00140E21" w:rsidRDefault="00C71943" w:rsidP="00E22863">
            <w:pPr>
              <w:pStyle w:val="TAL"/>
              <w:rPr>
                <w:rFonts w:eastAsia="Malgun Gothic"/>
              </w:rPr>
            </w:pPr>
            <w:r>
              <w:rPr>
                <w:rFonts w:eastAsia="Malgun Gothic"/>
              </w:rPr>
              <w:t>Serving PLMN ID and optionally NID</w:t>
            </w:r>
          </w:p>
        </w:tc>
      </w:tr>
      <w:tr w:rsidR="00C71943" w:rsidRPr="00140E21" w14:paraId="47C6BB4A" w14:textId="77777777" w:rsidTr="00E22863">
        <w:tc>
          <w:tcPr>
            <w:tcW w:w="3827" w:type="dxa"/>
            <w:vAlign w:val="center"/>
          </w:tcPr>
          <w:p w14:paraId="20DC2269" w14:textId="77777777" w:rsidR="00C71943" w:rsidRPr="00140E21" w:rsidRDefault="00C71943" w:rsidP="00E22863">
            <w:pPr>
              <w:pStyle w:val="TAL"/>
            </w:pPr>
            <w:r w:rsidRPr="00140E21">
              <w:t>SMS Subscription data</w:t>
            </w:r>
          </w:p>
        </w:tc>
        <w:tc>
          <w:tcPr>
            <w:tcW w:w="1218" w:type="dxa"/>
          </w:tcPr>
          <w:p w14:paraId="3820E6B1"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613EF841" w14:textId="77777777" w:rsidR="00C71943" w:rsidRPr="00140E21" w:rsidRDefault="00C71943" w:rsidP="00E22863">
            <w:pPr>
              <w:pStyle w:val="TAL"/>
              <w:rPr>
                <w:rFonts w:eastAsia="Malgun Gothic"/>
              </w:rPr>
            </w:pPr>
            <w:r>
              <w:rPr>
                <w:rFonts w:eastAsia="Malgun Gothic"/>
              </w:rPr>
              <w:t>Serving PLMN ID and optionally NID</w:t>
            </w:r>
          </w:p>
        </w:tc>
      </w:tr>
      <w:tr w:rsidR="00C71943" w:rsidRPr="00140E21" w14:paraId="49E624B4" w14:textId="77777777" w:rsidTr="00E22863">
        <w:tc>
          <w:tcPr>
            <w:tcW w:w="3827" w:type="dxa"/>
            <w:tcBorders>
              <w:bottom w:val="single" w:sz="4" w:space="0" w:color="auto"/>
            </w:tcBorders>
            <w:vAlign w:val="center"/>
          </w:tcPr>
          <w:p w14:paraId="2E0BF261" w14:textId="77777777" w:rsidR="00C71943" w:rsidRPr="00140E21" w:rsidRDefault="00C71943" w:rsidP="00E22863">
            <w:pPr>
              <w:pStyle w:val="TAL"/>
            </w:pPr>
            <w:r w:rsidRPr="00140E21">
              <w:t>UE Context in SMSF data</w:t>
            </w:r>
          </w:p>
        </w:tc>
        <w:tc>
          <w:tcPr>
            <w:tcW w:w="1218" w:type="dxa"/>
            <w:tcBorders>
              <w:bottom w:val="single" w:sz="4" w:space="0" w:color="auto"/>
            </w:tcBorders>
          </w:tcPr>
          <w:p w14:paraId="1B5E4DAE"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0BD6C8E8" w14:textId="77777777" w:rsidR="00C71943" w:rsidRPr="00140E21" w:rsidRDefault="00C71943" w:rsidP="00E22863">
            <w:pPr>
              <w:pStyle w:val="TAL"/>
              <w:rPr>
                <w:rFonts w:eastAsia="Malgun Gothic"/>
              </w:rPr>
            </w:pPr>
            <w:r w:rsidRPr="00140E21">
              <w:rPr>
                <w:rFonts w:eastAsia="Malgun Gothic"/>
              </w:rPr>
              <w:t>-</w:t>
            </w:r>
          </w:p>
        </w:tc>
      </w:tr>
      <w:tr w:rsidR="00C71943" w:rsidRPr="00140E21" w14:paraId="4AB2D06F" w14:textId="77777777" w:rsidTr="00E22863">
        <w:tc>
          <w:tcPr>
            <w:tcW w:w="3827" w:type="dxa"/>
            <w:tcBorders>
              <w:bottom w:val="nil"/>
            </w:tcBorders>
            <w:vAlign w:val="center"/>
          </w:tcPr>
          <w:p w14:paraId="1D1ADE9E" w14:textId="77777777" w:rsidR="00C71943" w:rsidRPr="00140E21" w:rsidRDefault="00C71943" w:rsidP="00E22863">
            <w:pPr>
              <w:pStyle w:val="TAL"/>
            </w:pPr>
            <w:r w:rsidRPr="00140E21">
              <w:t>Session Management Subscription data</w:t>
            </w:r>
          </w:p>
        </w:tc>
        <w:tc>
          <w:tcPr>
            <w:tcW w:w="1218" w:type="dxa"/>
            <w:tcBorders>
              <w:bottom w:val="nil"/>
            </w:tcBorders>
          </w:tcPr>
          <w:p w14:paraId="2ADB02FB"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2F0E17C6" w14:textId="77777777" w:rsidR="00C71943" w:rsidRPr="00140E21" w:rsidRDefault="00C71943" w:rsidP="00E22863">
            <w:pPr>
              <w:pStyle w:val="TAL"/>
              <w:rPr>
                <w:rFonts w:eastAsia="Malgun Gothic"/>
              </w:rPr>
            </w:pPr>
            <w:r w:rsidRPr="00140E21">
              <w:rPr>
                <w:rFonts w:eastAsia="Malgun Gothic"/>
              </w:rPr>
              <w:t>S-NSSAI</w:t>
            </w:r>
          </w:p>
        </w:tc>
      </w:tr>
      <w:tr w:rsidR="00C71943" w:rsidRPr="00140E21" w14:paraId="62F5AC16" w14:textId="77777777" w:rsidTr="00E22863">
        <w:tc>
          <w:tcPr>
            <w:tcW w:w="3827" w:type="dxa"/>
            <w:tcBorders>
              <w:top w:val="nil"/>
              <w:bottom w:val="nil"/>
            </w:tcBorders>
            <w:vAlign w:val="center"/>
          </w:tcPr>
          <w:p w14:paraId="48F3136E" w14:textId="77777777" w:rsidR="00C71943" w:rsidRPr="00140E21" w:rsidRDefault="00C71943" w:rsidP="00E22863">
            <w:pPr>
              <w:pStyle w:val="TAL"/>
            </w:pPr>
          </w:p>
        </w:tc>
        <w:tc>
          <w:tcPr>
            <w:tcW w:w="1218" w:type="dxa"/>
            <w:tcBorders>
              <w:top w:val="nil"/>
              <w:bottom w:val="nil"/>
            </w:tcBorders>
          </w:tcPr>
          <w:p w14:paraId="303D4C63" w14:textId="77777777" w:rsidR="00C71943" w:rsidRPr="00140E21" w:rsidRDefault="00C71943" w:rsidP="00E22863">
            <w:pPr>
              <w:pStyle w:val="TAL"/>
              <w:rPr>
                <w:rFonts w:eastAsia="Malgun Gothic"/>
              </w:rPr>
            </w:pPr>
          </w:p>
        </w:tc>
        <w:tc>
          <w:tcPr>
            <w:tcW w:w="2326" w:type="dxa"/>
          </w:tcPr>
          <w:p w14:paraId="3AA83B3F" w14:textId="77777777" w:rsidR="00C71943" w:rsidRPr="00140E21" w:rsidRDefault="00C71943" w:rsidP="00E22863">
            <w:pPr>
              <w:pStyle w:val="TAL"/>
              <w:rPr>
                <w:rFonts w:eastAsia="Malgun Gothic"/>
              </w:rPr>
            </w:pPr>
            <w:r w:rsidRPr="00140E21">
              <w:rPr>
                <w:rFonts w:eastAsia="Malgun Gothic"/>
              </w:rPr>
              <w:t>DNN</w:t>
            </w:r>
          </w:p>
        </w:tc>
      </w:tr>
      <w:tr w:rsidR="00C71943" w:rsidRPr="00140E21" w14:paraId="1691A865" w14:textId="77777777" w:rsidTr="00E22863">
        <w:tc>
          <w:tcPr>
            <w:tcW w:w="3827" w:type="dxa"/>
            <w:tcBorders>
              <w:top w:val="nil"/>
              <w:bottom w:val="single" w:sz="4" w:space="0" w:color="auto"/>
            </w:tcBorders>
            <w:vAlign w:val="center"/>
          </w:tcPr>
          <w:p w14:paraId="05D7BDC9" w14:textId="77777777" w:rsidR="00C71943" w:rsidRPr="00140E21" w:rsidRDefault="00C71943" w:rsidP="00E22863">
            <w:pPr>
              <w:pStyle w:val="TAL"/>
            </w:pPr>
          </w:p>
        </w:tc>
        <w:tc>
          <w:tcPr>
            <w:tcW w:w="1218" w:type="dxa"/>
            <w:tcBorders>
              <w:top w:val="nil"/>
            </w:tcBorders>
          </w:tcPr>
          <w:p w14:paraId="409869D0" w14:textId="77777777" w:rsidR="00C71943" w:rsidRPr="00140E21" w:rsidRDefault="00C71943" w:rsidP="00E22863">
            <w:pPr>
              <w:pStyle w:val="TAL"/>
              <w:rPr>
                <w:rFonts w:eastAsia="Malgun Gothic"/>
              </w:rPr>
            </w:pPr>
          </w:p>
        </w:tc>
        <w:tc>
          <w:tcPr>
            <w:tcW w:w="2326" w:type="dxa"/>
          </w:tcPr>
          <w:p w14:paraId="32202755" w14:textId="77777777" w:rsidR="00C71943" w:rsidRPr="00140E21" w:rsidRDefault="00C71943" w:rsidP="00E22863">
            <w:pPr>
              <w:pStyle w:val="TAL"/>
              <w:rPr>
                <w:rFonts w:eastAsia="Malgun Gothic"/>
              </w:rPr>
            </w:pPr>
            <w:r>
              <w:rPr>
                <w:rFonts w:eastAsia="Malgun Gothic"/>
              </w:rPr>
              <w:t>Serving PLMN ID and optionally NID</w:t>
            </w:r>
          </w:p>
        </w:tc>
      </w:tr>
      <w:tr w:rsidR="00C71943" w:rsidRPr="00140E21" w14:paraId="44EB0311" w14:textId="77777777" w:rsidTr="00E22863">
        <w:tc>
          <w:tcPr>
            <w:tcW w:w="3827" w:type="dxa"/>
            <w:tcBorders>
              <w:bottom w:val="nil"/>
            </w:tcBorders>
            <w:vAlign w:val="center"/>
          </w:tcPr>
          <w:p w14:paraId="6CF5ED3A" w14:textId="77777777" w:rsidR="00C71943" w:rsidRPr="00140E21" w:rsidRDefault="00C71943" w:rsidP="00E22863">
            <w:pPr>
              <w:pStyle w:val="TAL"/>
            </w:pPr>
            <w:r w:rsidRPr="00140E21">
              <w:t>Identifier translation</w:t>
            </w:r>
          </w:p>
        </w:tc>
        <w:tc>
          <w:tcPr>
            <w:tcW w:w="1218" w:type="dxa"/>
          </w:tcPr>
          <w:p w14:paraId="319AAF4D" w14:textId="77777777" w:rsidR="00C71943" w:rsidRPr="00140E21" w:rsidRDefault="00C71943" w:rsidP="00E22863">
            <w:pPr>
              <w:pStyle w:val="TAL"/>
              <w:rPr>
                <w:rFonts w:eastAsia="Malgun Gothic"/>
              </w:rPr>
            </w:pPr>
            <w:r w:rsidRPr="00140E21">
              <w:rPr>
                <w:rFonts w:eastAsia="Malgun Gothic"/>
              </w:rPr>
              <w:t>GPSI</w:t>
            </w:r>
          </w:p>
        </w:tc>
        <w:tc>
          <w:tcPr>
            <w:tcW w:w="2326" w:type="dxa"/>
          </w:tcPr>
          <w:p w14:paraId="1643DFBD" w14:textId="77777777" w:rsidR="00C71943" w:rsidRPr="00140E21" w:rsidRDefault="00C71943" w:rsidP="00E22863">
            <w:pPr>
              <w:pStyle w:val="TAL"/>
              <w:rPr>
                <w:rFonts w:eastAsia="Malgun Gothic"/>
              </w:rPr>
            </w:pPr>
            <w:r w:rsidRPr="00140E21">
              <w:rPr>
                <w:rFonts w:eastAsia="Malgun Gothic"/>
              </w:rPr>
              <w:t>-</w:t>
            </w:r>
          </w:p>
        </w:tc>
      </w:tr>
      <w:tr w:rsidR="00C71943" w:rsidRPr="00AF03FB" w14:paraId="59DFB462" w14:textId="77777777" w:rsidTr="00E22863">
        <w:tc>
          <w:tcPr>
            <w:tcW w:w="3827" w:type="dxa"/>
            <w:tcBorders>
              <w:top w:val="nil"/>
            </w:tcBorders>
            <w:vAlign w:val="center"/>
          </w:tcPr>
          <w:p w14:paraId="06E17FDE" w14:textId="77777777" w:rsidR="00C71943" w:rsidRPr="00140E21" w:rsidRDefault="00C71943" w:rsidP="00E22863">
            <w:pPr>
              <w:pStyle w:val="TAL"/>
            </w:pPr>
          </w:p>
        </w:tc>
        <w:tc>
          <w:tcPr>
            <w:tcW w:w="1218" w:type="dxa"/>
          </w:tcPr>
          <w:p w14:paraId="13F30F37"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6E9B60DB" w14:textId="77777777" w:rsidR="00C71943" w:rsidRPr="00797690" w:rsidRDefault="00C71943" w:rsidP="00E22863">
            <w:pPr>
              <w:pStyle w:val="TAL"/>
              <w:rPr>
                <w:rFonts w:eastAsia="Malgun Gothic"/>
                <w:lang w:val="fr-FR"/>
              </w:rPr>
            </w:pPr>
            <w:r w:rsidRPr="00797690">
              <w:rPr>
                <w:rFonts w:eastAsia="Malgun Gothic"/>
                <w:lang w:val="fr-FR"/>
              </w:rPr>
              <w:t>Application Port ID, MTC Provider Information, AF Identifier</w:t>
            </w:r>
          </w:p>
        </w:tc>
      </w:tr>
      <w:tr w:rsidR="00C71943" w:rsidRPr="00140E21" w14:paraId="50F5B5F5" w14:textId="77777777" w:rsidTr="00E22863">
        <w:tc>
          <w:tcPr>
            <w:tcW w:w="3827" w:type="dxa"/>
            <w:vAlign w:val="center"/>
          </w:tcPr>
          <w:p w14:paraId="7617F322" w14:textId="77777777" w:rsidR="00C71943" w:rsidRPr="00140E21" w:rsidRDefault="00C71943" w:rsidP="00E22863">
            <w:pPr>
              <w:pStyle w:val="TAL"/>
            </w:pPr>
            <w:r w:rsidRPr="00140E21">
              <w:t>Slice Selection Subscription data</w:t>
            </w:r>
          </w:p>
        </w:tc>
        <w:tc>
          <w:tcPr>
            <w:tcW w:w="1218" w:type="dxa"/>
          </w:tcPr>
          <w:p w14:paraId="0FD74FE6"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5220D770" w14:textId="77777777" w:rsidR="00C71943" w:rsidRPr="00140E21" w:rsidRDefault="00C71943" w:rsidP="00E22863">
            <w:pPr>
              <w:pStyle w:val="TAL"/>
              <w:rPr>
                <w:rFonts w:eastAsia="Malgun Gothic"/>
              </w:rPr>
            </w:pPr>
            <w:r>
              <w:rPr>
                <w:rFonts w:eastAsia="Malgun Gothic"/>
              </w:rPr>
              <w:t>Serving PLMN ID and optionally NID</w:t>
            </w:r>
          </w:p>
        </w:tc>
      </w:tr>
      <w:tr w:rsidR="00C71943" w:rsidRPr="00140E21" w14:paraId="172062A6" w14:textId="77777777" w:rsidTr="00E22863">
        <w:tc>
          <w:tcPr>
            <w:tcW w:w="3827" w:type="dxa"/>
            <w:vAlign w:val="center"/>
          </w:tcPr>
          <w:p w14:paraId="7D5262C6" w14:textId="77777777" w:rsidR="00C71943" w:rsidRPr="00140E21" w:rsidRDefault="00C71943" w:rsidP="00E22863">
            <w:pPr>
              <w:pStyle w:val="TAL"/>
            </w:pPr>
            <w:r w:rsidRPr="00140E21">
              <w:t>Intersystem continuity Context</w:t>
            </w:r>
          </w:p>
        </w:tc>
        <w:tc>
          <w:tcPr>
            <w:tcW w:w="1218" w:type="dxa"/>
          </w:tcPr>
          <w:p w14:paraId="5CA43FE9"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2434C2C2" w14:textId="77777777" w:rsidR="00C71943" w:rsidRPr="00140E21" w:rsidRDefault="00C71943" w:rsidP="00E22863">
            <w:pPr>
              <w:pStyle w:val="TAL"/>
              <w:rPr>
                <w:rFonts w:eastAsia="Malgun Gothic"/>
              </w:rPr>
            </w:pPr>
            <w:r w:rsidRPr="00140E21">
              <w:rPr>
                <w:rFonts w:eastAsia="Malgun Gothic"/>
              </w:rPr>
              <w:t>DNN</w:t>
            </w:r>
          </w:p>
        </w:tc>
      </w:tr>
      <w:tr w:rsidR="00C71943" w:rsidRPr="00140E21" w14:paraId="50C934BF" w14:textId="77777777" w:rsidTr="00E22863">
        <w:tc>
          <w:tcPr>
            <w:tcW w:w="3827" w:type="dxa"/>
            <w:vAlign w:val="center"/>
          </w:tcPr>
          <w:p w14:paraId="5075296F" w14:textId="77777777" w:rsidR="00C71943" w:rsidRPr="00140E21" w:rsidRDefault="00C71943" w:rsidP="00E22863">
            <w:pPr>
              <w:pStyle w:val="TAL"/>
            </w:pPr>
            <w:r w:rsidRPr="00140E21">
              <w:t>LCS privacy</w:t>
            </w:r>
          </w:p>
        </w:tc>
        <w:tc>
          <w:tcPr>
            <w:tcW w:w="1218" w:type="dxa"/>
          </w:tcPr>
          <w:p w14:paraId="39C36AD4"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18E62940" w14:textId="77777777" w:rsidR="00C71943" w:rsidRPr="00140E21" w:rsidRDefault="00C71943" w:rsidP="00E22863">
            <w:pPr>
              <w:pStyle w:val="TAL"/>
              <w:rPr>
                <w:rFonts w:eastAsia="Malgun Gothic"/>
              </w:rPr>
            </w:pPr>
            <w:r>
              <w:rPr>
                <w:rFonts w:eastAsia="Malgun Gothic"/>
              </w:rPr>
              <w:t>-</w:t>
            </w:r>
          </w:p>
        </w:tc>
      </w:tr>
      <w:tr w:rsidR="00C71943" w:rsidRPr="00140E21" w14:paraId="07207947" w14:textId="77777777" w:rsidTr="00E22863">
        <w:tc>
          <w:tcPr>
            <w:tcW w:w="3827" w:type="dxa"/>
            <w:vAlign w:val="center"/>
          </w:tcPr>
          <w:p w14:paraId="51F95B94" w14:textId="77777777" w:rsidR="00C71943" w:rsidRPr="00140E21" w:rsidRDefault="00C71943" w:rsidP="00E22863">
            <w:pPr>
              <w:pStyle w:val="TAL"/>
            </w:pPr>
            <w:r w:rsidRPr="00140E21">
              <w:t>LCS mobile origination</w:t>
            </w:r>
          </w:p>
        </w:tc>
        <w:tc>
          <w:tcPr>
            <w:tcW w:w="1218" w:type="dxa"/>
          </w:tcPr>
          <w:p w14:paraId="663B0E96"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02AB77D3" w14:textId="77777777" w:rsidR="00C71943" w:rsidRPr="00140E21" w:rsidRDefault="00C71943" w:rsidP="00E22863">
            <w:pPr>
              <w:pStyle w:val="TAL"/>
              <w:rPr>
                <w:rFonts w:eastAsia="Malgun Gothic"/>
              </w:rPr>
            </w:pPr>
            <w:r>
              <w:rPr>
                <w:rFonts w:eastAsia="Malgun Gothic"/>
              </w:rPr>
              <w:t>-</w:t>
            </w:r>
          </w:p>
        </w:tc>
      </w:tr>
      <w:tr w:rsidR="00C71943" w:rsidRPr="00140E21" w14:paraId="2B790C10" w14:textId="77777777" w:rsidTr="00E22863">
        <w:tc>
          <w:tcPr>
            <w:tcW w:w="3827" w:type="dxa"/>
            <w:vAlign w:val="center"/>
          </w:tcPr>
          <w:p w14:paraId="03D93EF0" w14:textId="77777777" w:rsidR="00C71943" w:rsidRPr="00140E21" w:rsidRDefault="00C71943" w:rsidP="00E22863">
            <w:pPr>
              <w:pStyle w:val="TAL"/>
            </w:pPr>
            <w:r>
              <w:t>User consent</w:t>
            </w:r>
          </w:p>
        </w:tc>
        <w:tc>
          <w:tcPr>
            <w:tcW w:w="1218" w:type="dxa"/>
          </w:tcPr>
          <w:p w14:paraId="405032C1"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5FB7DBD3" w14:textId="77777777" w:rsidR="00C71943" w:rsidRPr="00140E21" w:rsidRDefault="00C71943" w:rsidP="00E22863">
            <w:pPr>
              <w:pStyle w:val="TAL"/>
              <w:rPr>
                <w:rFonts w:eastAsia="Malgun Gothic"/>
              </w:rPr>
            </w:pPr>
            <w:r>
              <w:rPr>
                <w:rFonts w:eastAsia="Malgun Gothic"/>
              </w:rPr>
              <w:t>Purpose</w:t>
            </w:r>
          </w:p>
        </w:tc>
      </w:tr>
      <w:tr w:rsidR="00C71943" w:rsidRPr="00140E21" w14:paraId="633A7012" w14:textId="77777777" w:rsidTr="00E22863">
        <w:tc>
          <w:tcPr>
            <w:tcW w:w="3827" w:type="dxa"/>
            <w:vAlign w:val="center"/>
          </w:tcPr>
          <w:p w14:paraId="5DD0968E" w14:textId="77777777" w:rsidR="00C71943" w:rsidRPr="00140E21" w:rsidRDefault="00C71943" w:rsidP="00E22863">
            <w:pPr>
              <w:pStyle w:val="TAL"/>
            </w:pPr>
            <w:r>
              <w:t>UE reachability</w:t>
            </w:r>
          </w:p>
        </w:tc>
        <w:tc>
          <w:tcPr>
            <w:tcW w:w="1218" w:type="dxa"/>
          </w:tcPr>
          <w:p w14:paraId="262CB023"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1B6DED6F" w14:textId="77777777" w:rsidR="00C71943" w:rsidRPr="00140E21" w:rsidRDefault="00C71943" w:rsidP="00E22863">
            <w:pPr>
              <w:pStyle w:val="TAL"/>
              <w:rPr>
                <w:rFonts w:eastAsia="Malgun Gothic"/>
              </w:rPr>
            </w:pPr>
            <w:r>
              <w:rPr>
                <w:rFonts w:eastAsia="Malgun Gothic"/>
              </w:rPr>
              <w:t>-</w:t>
            </w:r>
          </w:p>
        </w:tc>
      </w:tr>
      <w:tr w:rsidR="00C71943" w:rsidRPr="00140E21" w14:paraId="0E6B8C56" w14:textId="77777777" w:rsidTr="00E22863">
        <w:tc>
          <w:tcPr>
            <w:tcW w:w="3827" w:type="dxa"/>
            <w:vAlign w:val="center"/>
          </w:tcPr>
          <w:p w14:paraId="53EA5DF2" w14:textId="77777777" w:rsidR="00C71943" w:rsidRDefault="00C71943" w:rsidP="00E22863">
            <w:pPr>
              <w:pStyle w:val="TAL"/>
            </w:pPr>
            <w:r>
              <w:t>V2X Subscription data</w:t>
            </w:r>
          </w:p>
        </w:tc>
        <w:tc>
          <w:tcPr>
            <w:tcW w:w="1218" w:type="dxa"/>
          </w:tcPr>
          <w:p w14:paraId="6122ECF8" w14:textId="77777777" w:rsidR="00C71943" w:rsidRPr="00140E21" w:rsidRDefault="00C71943" w:rsidP="00E22863">
            <w:pPr>
              <w:pStyle w:val="TAL"/>
              <w:rPr>
                <w:rFonts w:eastAsia="Malgun Gothic"/>
              </w:rPr>
            </w:pPr>
            <w:r w:rsidRPr="00140E21">
              <w:rPr>
                <w:rFonts w:eastAsia="Malgun Gothic"/>
              </w:rPr>
              <w:t>SUPI</w:t>
            </w:r>
          </w:p>
        </w:tc>
        <w:tc>
          <w:tcPr>
            <w:tcW w:w="2326" w:type="dxa"/>
          </w:tcPr>
          <w:p w14:paraId="13E9E10E" w14:textId="77777777" w:rsidR="00C71943" w:rsidRDefault="00C71943" w:rsidP="00E22863">
            <w:pPr>
              <w:pStyle w:val="TAL"/>
              <w:rPr>
                <w:rFonts w:eastAsia="Malgun Gothic"/>
              </w:rPr>
            </w:pPr>
            <w:r>
              <w:rPr>
                <w:rFonts w:eastAsia="Malgun Gothic"/>
              </w:rPr>
              <w:t>-</w:t>
            </w:r>
          </w:p>
        </w:tc>
      </w:tr>
      <w:tr w:rsidR="00C71943" w:rsidRPr="00140E21" w14:paraId="19B7ADFE" w14:textId="77777777" w:rsidTr="00E22863">
        <w:tc>
          <w:tcPr>
            <w:tcW w:w="3827" w:type="dxa"/>
            <w:vAlign w:val="center"/>
          </w:tcPr>
          <w:p w14:paraId="4EF38633" w14:textId="77777777" w:rsidR="00C71943" w:rsidRDefault="00C71943" w:rsidP="00E22863">
            <w:pPr>
              <w:pStyle w:val="TAL"/>
            </w:pPr>
            <w:proofErr w:type="spellStart"/>
            <w:r>
              <w:t>ProSe</w:t>
            </w:r>
            <w:proofErr w:type="spellEnd"/>
            <w:r>
              <w:t xml:space="preserve"> Subscription data</w:t>
            </w:r>
          </w:p>
        </w:tc>
        <w:tc>
          <w:tcPr>
            <w:tcW w:w="1218" w:type="dxa"/>
          </w:tcPr>
          <w:p w14:paraId="6F702CE3" w14:textId="77777777" w:rsidR="00C71943" w:rsidRPr="00140E21" w:rsidRDefault="00C71943" w:rsidP="00E22863">
            <w:pPr>
              <w:pStyle w:val="TAL"/>
              <w:rPr>
                <w:rFonts w:eastAsia="Malgun Gothic"/>
              </w:rPr>
            </w:pPr>
            <w:r>
              <w:rPr>
                <w:rFonts w:eastAsia="Malgun Gothic"/>
              </w:rPr>
              <w:t>SUPI</w:t>
            </w:r>
          </w:p>
        </w:tc>
        <w:tc>
          <w:tcPr>
            <w:tcW w:w="2326" w:type="dxa"/>
          </w:tcPr>
          <w:p w14:paraId="3D7702EA" w14:textId="77777777" w:rsidR="00C71943" w:rsidRDefault="00C71943" w:rsidP="00E22863">
            <w:pPr>
              <w:pStyle w:val="TAL"/>
              <w:rPr>
                <w:rFonts w:eastAsia="Malgun Gothic"/>
              </w:rPr>
            </w:pPr>
            <w:r>
              <w:rPr>
                <w:rFonts w:eastAsia="Malgun Gothic"/>
              </w:rPr>
              <w:t>-</w:t>
            </w:r>
          </w:p>
        </w:tc>
      </w:tr>
      <w:tr w:rsidR="00C71943" w:rsidRPr="00140E21" w14:paraId="0ADBD5E1" w14:textId="77777777" w:rsidTr="00E22863">
        <w:tc>
          <w:tcPr>
            <w:tcW w:w="3827" w:type="dxa"/>
            <w:vAlign w:val="center"/>
          </w:tcPr>
          <w:p w14:paraId="369A9ABA" w14:textId="77777777" w:rsidR="00C71943" w:rsidRDefault="00C71943" w:rsidP="00E22863">
            <w:pPr>
              <w:pStyle w:val="TAL"/>
            </w:pPr>
            <w:r>
              <w:t>MBS Subscription data</w:t>
            </w:r>
          </w:p>
        </w:tc>
        <w:tc>
          <w:tcPr>
            <w:tcW w:w="1218" w:type="dxa"/>
          </w:tcPr>
          <w:p w14:paraId="642EA6E9" w14:textId="77777777" w:rsidR="00C71943" w:rsidRDefault="00C71943" w:rsidP="00E22863">
            <w:pPr>
              <w:pStyle w:val="TAL"/>
              <w:rPr>
                <w:rFonts w:eastAsia="Malgun Gothic"/>
              </w:rPr>
            </w:pPr>
            <w:r>
              <w:rPr>
                <w:rFonts w:eastAsia="Malgun Gothic"/>
              </w:rPr>
              <w:t>SUPI</w:t>
            </w:r>
          </w:p>
        </w:tc>
        <w:tc>
          <w:tcPr>
            <w:tcW w:w="2326" w:type="dxa"/>
          </w:tcPr>
          <w:p w14:paraId="6CC63493" w14:textId="77777777" w:rsidR="00C71943" w:rsidRDefault="00C71943" w:rsidP="00E22863">
            <w:pPr>
              <w:pStyle w:val="TAL"/>
              <w:rPr>
                <w:rFonts w:eastAsia="Malgun Gothic"/>
              </w:rPr>
            </w:pPr>
            <w:r>
              <w:rPr>
                <w:rFonts w:eastAsia="Malgun Gothic"/>
              </w:rPr>
              <w:t>-</w:t>
            </w:r>
          </w:p>
        </w:tc>
      </w:tr>
    </w:tbl>
    <w:p w14:paraId="2EA8D090" w14:textId="77777777" w:rsidR="00C71943" w:rsidRPr="00140E21" w:rsidRDefault="00C71943" w:rsidP="00C71943">
      <w:pPr>
        <w:pStyle w:val="FP"/>
        <w:rPr>
          <w:lang w:eastAsia="zh-CN"/>
        </w:rPr>
      </w:pPr>
    </w:p>
    <w:p w14:paraId="1D55E427" w14:textId="77777777" w:rsidR="00C71943" w:rsidRPr="00140E21" w:rsidRDefault="00C71943" w:rsidP="00C7194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1943" w:rsidRPr="00140E21" w14:paraId="3126A780" w14:textId="77777777" w:rsidTr="00E22863">
        <w:tc>
          <w:tcPr>
            <w:tcW w:w="3827" w:type="dxa"/>
            <w:tcBorders>
              <w:bottom w:val="single" w:sz="4" w:space="0" w:color="auto"/>
            </w:tcBorders>
          </w:tcPr>
          <w:p w14:paraId="031E7CB8" w14:textId="77777777" w:rsidR="00C71943" w:rsidRPr="00140E21" w:rsidRDefault="00C71943" w:rsidP="00E22863">
            <w:pPr>
              <w:pStyle w:val="TAH"/>
              <w:rPr>
                <w:lang w:eastAsia="zh-CN"/>
              </w:rPr>
            </w:pPr>
            <w:r w:rsidRPr="00140E21">
              <w:rPr>
                <w:lang w:eastAsia="zh-CN"/>
              </w:rPr>
              <w:t>Subscription Data Types</w:t>
            </w:r>
          </w:p>
        </w:tc>
        <w:tc>
          <w:tcPr>
            <w:tcW w:w="1218" w:type="dxa"/>
          </w:tcPr>
          <w:p w14:paraId="43A35C6F" w14:textId="77777777" w:rsidR="00C71943" w:rsidRPr="00140E21" w:rsidRDefault="00C71943" w:rsidP="00E22863">
            <w:pPr>
              <w:pStyle w:val="TAH"/>
              <w:rPr>
                <w:lang w:eastAsia="zh-CN"/>
              </w:rPr>
            </w:pPr>
            <w:r w:rsidRPr="00140E21">
              <w:rPr>
                <w:lang w:eastAsia="zh-CN"/>
              </w:rPr>
              <w:t>Data Key</w:t>
            </w:r>
          </w:p>
        </w:tc>
        <w:tc>
          <w:tcPr>
            <w:tcW w:w="2326" w:type="dxa"/>
          </w:tcPr>
          <w:p w14:paraId="6D1DF400" w14:textId="77777777" w:rsidR="00C71943" w:rsidRPr="00140E21" w:rsidRDefault="00C71943" w:rsidP="00E22863">
            <w:pPr>
              <w:pStyle w:val="TAH"/>
              <w:rPr>
                <w:lang w:eastAsia="zh-CN"/>
              </w:rPr>
            </w:pPr>
            <w:r w:rsidRPr="00140E21">
              <w:rPr>
                <w:lang w:eastAsia="zh-CN"/>
              </w:rPr>
              <w:t>Data Sub Key</w:t>
            </w:r>
          </w:p>
        </w:tc>
      </w:tr>
      <w:tr w:rsidR="00C71943" w:rsidRPr="00140E21" w14:paraId="74629DA9" w14:textId="77777777" w:rsidTr="00E22863">
        <w:tc>
          <w:tcPr>
            <w:tcW w:w="3827" w:type="dxa"/>
            <w:tcBorders>
              <w:bottom w:val="nil"/>
            </w:tcBorders>
            <w:vAlign w:val="center"/>
          </w:tcPr>
          <w:p w14:paraId="32F4AAF3" w14:textId="77777777" w:rsidR="00C71943" w:rsidRPr="00140E21" w:rsidRDefault="00C71943" w:rsidP="00E22863">
            <w:pPr>
              <w:pStyle w:val="TAL"/>
              <w:rPr>
                <w:lang w:eastAsia="zh-CN"/>
              </w:rPr>
            </w:pPr>
            <w:r w:rsidRPr="00140E21">
              <w:t>Group Identifier translation</w:t>
            </w:r>
          </w:p>
        </w:tc>
        <w:tc>
          <w:tcPr>
            <w:tcW w:w="1218" w:type="dxa"/>
          </w:tcPr>
          <w:p w14:paraId="6F4EF0C2" w14:textId="77777777" w:rsidR="00C71943" w:rsidRPr="00140E21" w:rsidRDefault="00C71943" w:rsidP="00E22863">
            <w:pPr>
              <w:pStyle w:val="TAL"/>
              <w:rPr>
                <w:lang w:eastAsia="zh-CN"/>
              </w:rPr>
            </w:pPr>
            <w:r w:rsidRPr="00140E21">
              <w:rPr>
                <w:lang w:eastAsia="zh-CN"/>
              </w:rPr>
              <w:t>External Group Identifier</w:t>
            </w:r>
          </w:p>
        </w:tc>
        <w:tc>
          <w:tcPr>
            <w:tcW w:w="2326" w:type="dxa"/>
          </w:tcPr>
          <w:p w14:paraId="4277436E" w14:textId="77777777" w:rsidR="00C71943" w:rsidRPr="00140E21" w:rsidRDefault="00C71943" w:rsidP="00E22863">
            <w:pPr>
              <w:pStyle w:val="TAL"/>
              <w:rPr>
                <w:lang w:eastAsia="zh-CN"/>
              </w:rPr>
            </w:pPr>
            <w:r>
              <w:rPr>
                <w:lang w:eastAsia="zh-CN"/>
              </w:rPr>
              <w:t>-</w:t>
            </w:r>
          </w:p>
        </w:tc>
      </w:tr>
      <w:tr w:rsidR="00C71943" w:rsidRPr="00140E21" w14:paraId="559FECAC" w14:textId="77777777" w:rsidTr="00E22863">
        <w:tc>
          <w:tcPr>
            <w:tcW w:w="3827" w:type="dxa"/>
            <w:tcBorders>
              <w:top w:val="nil"/>
              <w:bottom w:val="single" w:sz="4" w:space="0" w:color="auto"/>
            </w:tcBorders>
            <w:vAlign w:val="center"/>
          </w:tcPr>
          <w:p w14:paraId="06476046" w14:textId="77777777" w:rsidR="00C71943" w:rsidRPr="00140E21" w:rsidRDefault="00C71943" w:rsidP="00E22863">
            <w:pPr>
              <w:pStyle w:val="TAL"/>
            </w:pPr>
          </w:p>
        </w:tc>
        <w:tc>
          <w:tcPr>
            <w:tcW w:w="1218" w:type="dxa"/>
            <w:tcBorders>
              <w:bottom w:val="single" w:sz="4" w:space="0" w:color="auto"/>
            </w:tcBorders>
          </w:tcPr>
          <w:p w14:paraId="7B4504EA" w14:textId="77777777" w:rsidR="00C71943" w:rsidRPr="00140E21" w:rsidRDefault="00C71943" w:rsidP="00E22863">
            <w:pPr>
              <w:pStyle w:val="TAL"/>
              <w:rPr>
                <w:lang w:eastAsia="zh-CN"/>
              </w:rPr>
            </w:pPr>
            <w:r>
              <w:rPr>
                <w:lang w:eastAsia="zh-CN"/>
              </w:rPr>
              <w:t>Internal Group Identifier</w:t>
            </w:r>
          </w:p>
        </w:tc>
        <w:tc>
          <w:tcPr>
            <w:tcW w:w="2326" w:type="dxa"/>
            <w:tcBorders>
              <w:bottom w:val="single" w:sz="4" w:space="0" w:color="auto"/>
            </w:tcBorders>
          </w:tcPr>
          <w:p w14:paraId="21DA7AA6" w14:textId="77777777" w:rsidR="00C71943" w:rsidRPr="00140E21" w:rsidRDefault="00C71943" w:rsidP="00E22863">
            <w:pPr>
              <w:pStyle w:val="TAL"/>
              <w:rPr>
                <w:lang w:eastAsia="zh-CN"/>
              </w:rPr>
            </w:pPr>
            <w:r>
              <w:rPr>
                <w:lang w:eastAsia="zh-CN"/>
              </w:rPr>
              <w:t>-</w:t>
            </w:r>
          </w:p>
        </w:tc>
      </w:tr>
      <w:tr w:rsidR="00C71943" w:rsidRPr="00140E21" w14:paraId="1C22A4CD" w14:textId="77777777" w:rsidTr="00E22863">
        <w:tc>
          <w:tcPr>
            <w:tcW w:w="3827" w:type="dxa"/>
            <w:tcBorders>
              <w:top w:val="single" w:sz="4" w:space="0" w:color="auto"/>
            </w:tcBorders>
            <w:vAlign w:val="center"/>
          </w:tcPr>
          <w:p w14:paraId="73476F6D" w14:textId="77777777" w:rsidR="00C71943" w:rsidRPr="00140E21" w:rsidRDefault="00C71943" w:rsidP="00E22863">
            <w:pPr>
              <w:pStyle w:val="TAL"/>
            </w:pPr>
            <w:r>
              <w:t>Group Data</w:t>
            </w:r>
          </w:p>
        </w:tc>
        <w:tc>
          <w:tcPr>
            <w:tcW w:w="1218" w:type="dxa"/>
            <w:tcBorders>
              <w:top w:val="single" w:sz="4" w:space="0" w:color="auto"/>
            </w:tcBorders>
          </w:tcPr>
          <w:p w14:paraId="168AACD9" w14:textId="77777777" w:rsidR="00C71943" w:rsidRDefault="00C71943" w:rsidP="00E22863">
            <w:pPr>
              <w:pStyle w:val="TAL"/>
              <w:rPr>
                <w:lang w:eastAsia="zh-CN"/>
              </w:rPr>
            </w:pPr>
            <w:r>
              <w:rPr>
                <w:lang w:eastAsia="zh-CN"/>
              </w:rPr>
              <w:t>Internal Group Identifier</w:t>
            </w:r>
          </w:p>
        </w:tc>
        <w:tc>
          <w:tcPr>
            <w:tcW w:w="2326" w:type="dxa"/>
            <w:tcBorders>
              <w:top w:val="single" w:sz="4" w:space="0" w:color="auto"/>
            </w:tcBorders>
          </w:tcPr>
          <w:p w14:paraId="6115CB3C" w14:textId="77777777" w:rsidR="00C71943" w:rsidRDefault="00C71943" w:rsidP="00E22863">
            <w:pPr>
              <w:pStyle w:val="TAL"/>
              <w:rPr>
                <w:lang w:eastAsia="zh-CN"/>
              </w:rPr>
            </w:pPr>
            <w:r>
              <w:rPr>
                <w:lang w:eastAsia="zh-CN"/>
              </w:rPr>
              <w:t>-</w:t>
            </w:r>
          </w:p>
        </w:tc>
      </w:tr>
    </w:tbl>
    <w:p w14:paraId="78190471" w14:textId="77777777" w:rsidR="00C71943" w:rsidRPr="00140E21" w:rsidRDefault="00C71943" w:rsidP="00C71943">
      <w:pPr>
        <w:pStyle w:val="FP"/>
        <w:rPr>
          <w:lang w:eastAsia="zh-CN"/>
        </w:rPr>
      </w:pPr>
    </w:p>
    <w:p w14:paraId="72CC5730" w14:textId="77777777" w:rsidR="00C71943" w:rsidRPr="00140E21" w:rsidRDefault="00C71943" w:rsidP="00C7194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C46E0D" w14:textId="77777777" w:rsidR="00C71943" w:rsidRDefault="00C71943" w:rsidP="007E208D">
      <w:pPr>
        <w:pStyle w:val="Heading4"/>
      </w:pPr>
    </w:p>
    <w:p w14:paraId="23E9B591" w14:textId="77777777" w:rsidR="00C71943" w:rsidRDefault="00C71943" w:rsidP="007E208D">
      <w:pPr>
        <w:pStyle w:val="Heading4"/>
      </w:pPr>
    </w:p>
    <w:p w14:paraId="6796D0EC" w14:textId="77777777" w:rsidR="00C71943" w:rsidRPr="00EA595D" w:rsidRDefault="00C71943" w:rsidP="00C7194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5F5E4AEB" w14:textId="1FD9D1EA" w:rsidR="00C71943" w:rsidRDefault="00C71943" w:rsidP="007E208D">
      <w:pPr>
        <w:pStyle w:val="Heading4"/>
      </w:pPr>
    </w:p>
    <w:p w14:paraId="0256D23B" w14:textId="57CBDB34" w:rsidR="00C71943" w:rsidRDefault="00C71943" w:rsidP="00C71943"/>
    <w:p w14:paraId="42A53575" w14:textId="77777777" w:rsidR="00C71943" w:rsidRPr="00C71943" w:rsidRDefault="00C71943" w:rsidP="00C71943"/>
    <w:p w14:paraId="54BD8DA1" w14:textId="77777777" w:rsidR="00C71943" w:rsidRDefault="00C71943" w:rsidP="007E208D">
      <w:pPr>
        <w:pStyle w:val="Heading4"/>
      </w:pPr>
    </w:p>
    <w:p w14:paraId="22B62200" w14:textId="77777777" w:rsidR="00C71943" w:rsidRDefault="00C71943" w:rsidP="007E208D">
      <w:pPr>
        <w:pStyle w:val="Heading4"/>
      </w:pPr>
    </w:p>
    <w:p w14:paraId="64295168" w14:textId="06EF3AF9" w:rsidR="007E208D" w:rsidRPr="00140E21" w:rsidRDefault="007E208D" w:rsidP="007E208D">
      <w:pPr>
        <w:pStyle w:val="Heading4"/>
      </w:pPr>
      <w:r w:rsidRPr="00140E21">
        <w:t>5.2.16.2</w:t>
      </w:r>
      <w:r w:rsidRPr="00140E21">
        <w:tab/>
      </w:r>
      <w:proofErr w:type="spellStart"/>
      <w:r w:rsidRPr="00140E21">
        <w:t>Nnssf_NSSelection</w:t>
      </w:r>
      <w:proofErr w:type="spellEnd"/>
      <w:r w:rsidRPr="00140E21">
        <w:t xml:space="preserve"> service</w:t>
      </w:r>
      <w:bookmarkEnd w:id="71"/>
    </w:p>
    <w:p w14:paraId="2024FC8B" w14:textId="77777777" w:rsidR="007E208D" w:rsidRPr="00140E21" w:rsidRDefault="007E208D" w:rsidP="007E208D">
      <w:pPr>
        <w:pStyle w:val="Heading5"/>
      </w:pPr>
      <w:bookmarkStart w:id="91" w:name="_Toc98866240"/>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91"/>
    </w:p>
    <w:p w14:paraId="45F91A57" w14:textId="77777777" w:rsidR="007E208D" w:rsidRPr="00140E21" w:rsidRDefault="007E208D" w:rsidP="007E208D">
      <w:pPr>
        <w:rPr>
          <w:b/>
          <w:lang w:eastAsia="zh-CN"/>
        </w:rPr>
      </w:pPr>
      <w:r w:rsidRPr="00140E21">
        <w:rPr>
          <w:b/>
        </w:rPr>
        <w:t>Service operation name:</w:t>
      </w:r>
      <w:r w:rsidRPr="00140E21">
        <w:t xml:space="preserve"> </w:t>
      </w:r>
      <w:proofErr w:type="spellStart"/>
      <w:r w:rsidRPr="00140E21">
        <w:t>Nnssf_NSSelection_Get</w:t>
      </w:r>
      <w:proofErr w:type="spellEnd"/>
    </w:p>
    <w:p w14:paraId="00745E24" w14:textId="3009FDEE" w:rsidR="007E208D" w:rsidRPr="00140E21" w:rsidRDefault="007E208D" w:rsidP="007E208D">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id="92" w:author="Nokia " w:date="2022-03-07T16:13:00Z">
        <w:r>
          <w:t>It allows also to provide the NSAG information which is applicable (</w:t>
        </w:r>
      </w:ins>
      <w:ins w:id="93" w:author="Nokia " w:date="2022-03-07T16:14:00Z">
        <w:r w:rsidRPr="00055552">
          <w:t>clause 5.15.</w:t>
        </w:r>
        <w:r w:rsidRPr="00055552">
          <w:rPr>
            <w:highlight w:val="yellow"/>
            <w:rPrChange w:id="94" w:author="Nokia " w:date="2022-03-07T16:14:00Z">
              <w:rPr/>
            </w:rPrChange>
          </w:rPr>
          <w:t>x</w:t>
        </w:r>
        <w:r w:rsidRPr="00055552">
          <w:t xml:space="preserve"> of TS 23.501 [2]</w:t>
        </w:r>
      </w:ins>
      <w:ins w:id="95" w:author="Nokia " w:date="2022-03-07T16:13:00Z">
        <w:r>
          <w:t>).</w:t>
        </w:r>
      </w:ins>
    </w:p>
    <w:p w14:paraId="0B4C3916" w14:textId="77777777" w:rsidR="007E208D" w:rsidRPr="00140E21" w:rsidRDefault="007E208D" w:rsidP="007E208D">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0636C8B4" w14:textId="77777777" w:rsidR="007E208D" w:rsidRPr="00140E21" w:rsidRDefault="007E208D" w:rsidP="007E208D">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7EBE59D8" w14:textId="77777777" w:rsidR="007E208D" w:rsidRPr="00140E21" w:rsidRDefault="007E208D" w:rsidP="007E208D">
      <w:pPr>
        <w:pStyle w:val="NO"/>
      </w:pPr>
      <w:r>
        <w:t>NOTE 2:</w:t>
      </w:r>
      <w:r>
        <w:tab/>
        <w:t>The NSSF can determine the serving network and Access Type from the TAI, as described in TS 29.571 [70].</w:t>
      </w:r>
    </w:p>
    <w:p w14:paraId="6789C1B8" w14:textId="77777777" w:rsidR="007E208D" w:rsidRPr="00140E21" w:rsidRDefault="007E208D" w:rsidP="007E208D">
      <w:pPr>
        <w:rPr>
          <w:b/>
        </w:rPr>
      </w:pPr>
      <w:r w:rsidRPr="00140E21">
        <w:rPr>
          <w:b/>
        </w:rPr>
        <w:t>Inputs, Required:</w:t>
      </w:r>
      <w:r w:rsidRPr="00140E21">
        <w:t xml:space="preserve"> None.</w:t>
      </w:r>
    </w:p>
    <w:p w14:paraId="2AD99706" w14:textId="77777777" w:rsidR="007E208D" w:rsidRPr="00140E21" w:rsidRDefault="007E208D" w:rsidP="007E208D">
      <w:pPr>
        <w:rPr>
          <w:b/>
        </w:rPr>
      </w:pPr>
      <w:r w:rsidRPr="00140E21">
        <w:rPr>
          <w:b/>
        </w:rPr>
        <w:t>Inputs, Conditional Required:</w:t>
      </w:r>
    </w:p>
    <w:p w14:paraId="78837939" w14:textId="77777777" w:rsidR="007E208D" w:rsidRPr="00140E21" w:rsidRDefault="007E208D" w:rsidP="007E208D">
      <w:r w:rsidRPr="00140E21">
        <w:t>If this service operation is invoked during Registration procedure for Network Slice selection or UE Configuration Update procedure, then the following inputs are required:</w:t>
      </w:r>
    </w:p>
    <w:p w14:paraId="66CE7AD0" w14:textId="77777777" w:rsidR="007E208D" w:rsidRPr="00140E21" w:rsidRDefault="007E208D" w:rsidP="007E208D">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A4A6830" w14:textId="77777777" w:rsidR="007E208D" w:rsidRPr="00140E21" w:rsidRDefault="007E208D" w:rsidP="007E208D">
      <w:r w:rsidRPr="00140E21">
        <w:t>If this service operation is invoked to derive the S-NSSAI for the serving PLMN (as described in clause 4.11.1.3.3), the following inputs are required:</w:t>
      </w:r>
    </w:p>
    <w:p w14:paraId="338BBF1F" w14:textId="77777777" w:rsidR="007E208D" w:rsidRPr="00140E21" w:rsidRDefault="007E208D" w:rsidP="007E208D">
      <w:pPr>
        <w:pStyle w:val="B1"/>
      </w:pPr>
      <w:r w:rsidRPr="00140E21">
        <w:t>-</w:t>
      </w:r>
      <w:r w:rsidRPr="00140E21">
        <w:tab/>
        <w:t>S-NSSAIs for the HPLMN associated with established PDN connection, PLMN ID of the SUPI, NF type of the NF service consumer, Requester ID.</w:t>
      </w:r>
    </w:p>
    <w:p w14:paraId="132FDF42" w14:textId="77777777" w:rsidR="007E208D" w:rsidRPr="00140E21" w:rsidRDefault="007E208D" w:rsidP="007E208D">
      <w:r w:rsidRPr="00140E21">
        <w:t>If this service operation is invoked by target AMF during inter-PLMN mobility procedure, the following inputs are required:</w:t>
      </w:r>
    </w:p>
    <w:p w14:paraId="2E949608" w14:textId="77777777" w:rsidR="007E208D" w:rsidRPr="00140E21" w:rsidRDefault="007E208D" w:rsidP="007E208D">
      <w:pPr>
        <w:pStyle w:val="B1"/>
      </w:pPr>
      <w:r w:rsidRPr="00140E21">
        <w:t>-</w:t>
      </w:r>
      <w:r w:rsidRPr="00140E21">
        <w:tab/>
        <w:t>S-NSSAIs for the HPLMN, PLMN ID of the SUPI, TAI.</w:t>
      </w:r>
    </w:p>
    <w:p w14:paraId="154C8D72"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inputs are required:</w:t>
      </w:r>
    </w:p>
    <w:p w14:paraId="34DB0E67" w14:textId="77777777" w:rsidR="007E208D" w:rsidRPr="00140E21" w:rsidRDefault="007E208D" w:rsidP="007E208D">
      <w:pPr>
        <w:pStyle w:val="B1"/>
      </w:pPr>
      <w:r w:rsidRPr="00140E21">
        <w:t>-</w:t>
      </w:r>
      <w:r w:rsidRPr="00140E21">
        <w:tab/>
        <w:t>Subscribed S-NSSAIs for the UE, PLMN ID of the SUPI, NF type of the NF service consumer, Requester ID.</w:t>
      </w:r>
    </w:p>
    <w:p w14:paraId="52C463E7" w14:textId="77777777" w:rsidR="007E208D" w:rsidRPr="00140E21" w:rsidRDefault="007E208D" w:rsidP="007E208D">
      <w:r w:rsidRPr="00140E21">
        <w:t>If this service operation is invoked during PDU Session Establishment procedure in the Serving PLMN then the following inputs are required:</w:t>
      </w:r>
    </w:p>
    <w:p w14:paraId="533970A1" w14:textId="77777777" w:rsidR="007E208D" w:rsidRPr="00140E21" w:rsidRDefault="007E208D" w:rsidP="007E208D">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DA2B6EA" w14:textId="77777777" w:rsidR="007E208D" w:rsidRPr="00140E21" w:rsidRDefault="007E208D" w:rsidP="007E208D">
      <w:r w:rsidRPr="00140E21">
        <w:rPr>
          <w:b/>
        </w:rPr>
        <w:t>Inputs, Optional:</w:t>
      </w:r>
    </w:p>
    <w:p w14:paraId="46501476" w14:textId="77777777" w:rsidR="007E208D" w:rsidRPr="00140E21" w:rsidRDefault="007E208D" w:rsidP="007E208D">
      <w:r w:rsidRPr="00140E21">
        <w:t>If this service operation is invoked during Registration procedure for Network Slice selection or UE Configuration Update procedure, then the following inputs are provided if available:</w:t>
      </w:r>
    </w:p>
    <w:p w14:paraId="092DCA76" w14:textId="62592863" w:rsidR="007E208D" w:rsidRPr="00140E21" w:rsidRDefault="007E208D" w:rsidP="007E208D">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w:t>
      </w:r>
      <w:r>
        <w:lastRenderedPageBreak/>
        <w:t>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r w:rsidRPr="007E208D">
        <w:t xml:space="preserve"> </w:t>
      </w:r>
      <w:ins w:id="96" w:author="Nokia " w:date="2022-03-07T16:16:00Z">
        <w:r>
          <w:t xml:space="preserve">UE support of </w:t>
        </w:r>
      </w:ins>
      <w:ins w:id="97" w:author="Nokia " w:date="2022-03-07T16:17:00Z">
        <w:r>
          <w:t>NSAG Information</w:t>
        </w:r>
      </w:ins>
      <w:r w:rsidRPr="00140E21">
        <w:t>.</w:t>
      </w:r>
    </w:p>
    <w:p w14:paraId="3CBCD14E" w14:textId="77777777" w:rsidR="007E208D" w:rsidRPr="00140E21" w:rsidRDefault="007E208D" w:rsidP="007E208D">
      <w:r w:rsidRPr="00140E21">
        <w:t>If this service operation is invoked during PDU Session Establishment procedure, then the following input is optional:</w:t>
      </w:r>
    </w:p>
    <w:p w14:paraId="32B67F45" w14:textId="77777777" w:rsidR="007E208D" w:rsidRPr="00140E21" w:rsidRDefault="007E208D" w:rsidP="007E208D">
      <w:pPr>
        <w:pStyle w:val="B1"/>
      </w:pPr>
      <w:r w:rsidRPr="00140E21">
        <w:t>-</w:t>
      </w:r>
      <w:r w:rsidRPr="00140E21">
        <w:tab/>
        <w:t>HPLMN S-NSSAI that maps to the S-NSSAI from the Allowed NSSAI of the Serving PLMN.</w:t>
      </w:r>
    </w:p>
    <w:p w14:paraId="1E3D3D0E" w14:textId="77777777" w:rsidR="007E208D" w:rsidRPr="00140E21" w:rsidRDefault="007E208D" w:rsidP="007E208D">
      <w:pPr>
        <w:rPr>
          <w:b/>
        </w:rPr>
      </w:pPr>
      <w:r w:rsidRPr="00140E21">
        <w:rPr>
          <w:b/>
        </w:rPr>
        <w:t>Outputs, Conditional Required:</w:t>
      </w:r>
    </w:p>
    <w:p w14:paraId="2E5C0466" w14:textId="77777777" w:rsidR="007E208D" w:rsidRPr="00140E21" w:rsidRDefault="007E208D" w:rsidP="007E208D">
      <w:r w:rsidRPr="00140E21">
        <w:t>If this service operation is invoked during Registration procedure for Network Slice selection or UE Configuration Update procedure, then one or more of the following outputs are required:</w:t>
      </w:r>
    </w:p>
    <w:p w14:paraId="1B218D61" w14:textId="77777777" w:rsidR="007E208D" w:rsidRPr="00140E21" w:rsidRDefault="007E208D" w:rsidP="007E208D">
      <w:pPr>
        <w:pStyle w:val="B1"/>
        <w:rPr>
          <w:i/>
        </w:rPr>
      </w:pPr>
      <w:r w:rsidRPr="00140E21">
        <w:rPr>
          <w:lang w:eastAsia="zh-CN"/>
        </w:rPr>
        <w:t>-</w:t>
      </w:r>
      <w:r w:rsidRPr="00140E21">
        <w:rPr>
          <w:lang w:eastAsia="zh-CN"/>
        </w:rPr>
        <w:tab/>
        <w:t>Allowed NSSAI, Configured NSSAI; Target AMF Set or, based on configuration, the list of candidate AMF(s).</w:t>
      </w:r>
    </w:p>
    <w:p w14:paraId="71399149" w14:textId="77777777" w:rsidR="007E208D" w:rsidRPr="00140E21" w:rsidRDefault="007E208D" w:rsidP="007E208D">
      <w:r w:rsidRPr="00140E21">
        <w:t>If this service operation is invoked during inter-PLMN mobility procedure, then one or more of the following outputs are required:</w:t>
      </w:r>
    </w:p>
    <w:p w14:paraId="48878F8F" w14:textId="77777777" w:rsidR="007E208D" w:rsidRPr="00140E21" w:rsidRDefault="007E208D" w:rsidP="007E208D">
      <w:pPr>
        <w:pStyle w:val="B1"/>
      </w:pPr>
      <w:r w:rsidRPr="00140E21">
        <w:t>-</w:t>
      </w:r>
      <w:r w:rsidRPr="00140E21">
        <w:tab/>
        <w:t>Allowed NSSAI.</w:t>
      </w:r>
    </w:p>
    <w:p w14:paraId="139B4C79" w14:textId="77777777" w:rsidR="007E208D" w:rsidRPr="00140E21" w:rsidRDefault="007E208D" w:rsidP="007E208D">
      <w:r w:rsidRPr="00140E21">
        <w:t>If this service operation is invoked to derive the S-NSSAI for the serving PLMN (as described in clause 4.11.1.3.3), the following output is required:</w:t>
      </w:r>
    </w:p>
    <w:p w14:paraId="47D18A89" w14:textId="77777777" w:rsidR="007E208D" w:rsidRPr="00140E21" w:rsidRDefault="007E208D" w:rsidP="007E208D">
      <w:pPr>
        <w:pStyle w:val="B1"/>
      </w:pPr>
      <w:r w:rsidRPr="00140E21">
        <w:t>-</w:t>
      </w:r>
      <w:r w:rsidRPr="00140E21">
        <w:tab/>
        <w:t>S-NSSAIs for the HPLMN associated with established PDN connection, Mapping of S-NSSAIs associated with established PDN connection in the Serving PLMN.</w:t>
      </w:r>
    </w:p>
    <w:p w14:paraId="4CBC75AC"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outputs are required:</w:t>
      </w:r>
    </w:p>
    <w:p w14:paraId="74FB2165" w14:textId="77777777" w:rsidR="007E208D" w:rsidRPr="00140E21" w:rsidRDefault="007E208D" w:rsidP="007E208D">
      <w:pPr>
        <w:pStyle w:val="B1"/>
      </w:pPr>
      <w:r w:rsidRPr="00140E21">
        <w:t>-</w:t>
      </w:r>
      <w:r w:rsidRPr="00140E21">
        <w:tab/>
        <w:t>Subscribed S-NSSAIs for the UE, Mapping of S-NSSAIs associated with the subscribed S-NSSAIs for the UE in the Serving PLMN.</w:t>
      </w:r>
    </w:p>
    <w:p w14:paraId="613D1EB1" w14:textId="77777777" w:rsidR="007E208D" w:rsidRPr="00140E21" w:rsidRDefault="007E208D" w:rsidP="007E208D">
      <w:r w:rsidRPr="00140E21">
        <w:t>If this service operation is invoked during PDU Session Establishment procedure</w:t>
      </w:r>
      <w:r>
        <w:t>,</w:t>
      </w:r>
      <w:r w:rsidRPr="00140E21">
        <w:t xml:space="preserve"> then the following outputs are required:</w:t>
      </w:r>
    </w:p>
    <w:p w14:paraId="00CF6803" w14:textId="77777777" w:rsidR="007E208D" w:rsidRPr="00140E21" w:rsidRDefault="007E208D" w:rsidP="007E208D">
      <w:pPr>
        <w:pStyle w:val="B1"/>
      </w:pPr>
      <w:r w:rsidRPr="00140E21">
        <w:t>-</w:t>
      </w:r>
      <w:r w:rsidRPr="00140E21">
        <w:tab/>
        <w:t>The NRF to be used to select NFs/services within the selected Network Slice instance.</w:t>
      </w:r>
    </w:p>
    <w:p w14:paraId="2FD5EA4C" w14:textId="77777777" w:rsidR="007E208D" w:rsidRPr="00140E21" w:rsidRDefault="007E208D" w:rsidP="007E208D">
      <w:pPr>
        <w:rPr>
          <w:b/>
        </w:rPr>
      </w:pPr>
      <w:r w:rsidRPr="00140E21">
        <w:rPr>
          <w:b/>
        </w:rPr>
        <w:t>Outputs, conditional Optional:</w:t>
      </w:r>
    </w:p>
    <w:p w14:paraId="3C8A29B9" w14:textId="77777777" w:rsidR="007E208D" w:rsidRPr="00140E21" w:rsidRDefault="007E208D" w:rsidP="007E208D">
      <w:r w:rsidRPr="00140E21">
        <w:t>If this service operation is invoked during UE Registration procedure or UE Configuration Update procedure, then one or more of the following outputs are optional:</w:t>
      </w:r>
    </w:p>
    <w:p w14:paraId="746B31CC" w14:textId="07F2D826" w:rsidR="007E208D" w:rsidRDefault="007E208D" w:rsidP="007E208D">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7E208D">
        <w:t xml:space="preserve"> </w:t>
      </w:r>
      <w:ins w:id="98" w:author="Nokia " w:date="2022-03-07T16:16:00Z">
        <w:r>
          <w:t>the NSAG information (defined in clause</w:t>
        </w:r>
        <w:r w:rsidRPr="00055552">
          <w:t xml:space="preserve"> 5.15.x of TS 23.501 [2]</w:t>
        </w:r>
        <w:r>
          <w:t>)</w:t>
        </w:r>
      </w:ins>
    </w:p>
    <w:p w14:paraId="1B6F6175" w14:textId="4F625964" w:rsidR="007E208D" w:rsidRPr="00140E21" w:rsidRDefault="007E208D" w:rsidP="007E208D">
      <w:pPr>
        <w:pStyle w:val="B1"/>
      </w:pPr>
      <w:r w:rsidRPr="00140E21">
        <w:t>.</w:t>
      </w:r>
    </w:p>
    <w:p w14:paraId="1AFA8CFD" w14:textId="77777777" w:rsidR="007E208D" w:rsidRPr="00140E21" w:rsidRDefault="007E208D" w:rsidP="007E208D">
      <w:r w:rsidRPr="00140E21">
        <w:t>If this service operation is invoked during inter-PLMN mobility procedure, then the following output is optional:</w:t>
      </w:r>
    </w:p>
    <w:p w14:paraId="18FF8454" w14:textId="77777777" w:rsidR="007E208D" w:rsidRPr="00140E21" w:rsidRDefault="007E208D" w:rsidP="007E208D">
      <w:pPr>
        <w:pStyle w:val="B1"/>
      </w:pPr>
      <w:r w:rsidRPr="00140E21">
        <w:t>-</w:t>
      </w:r>
      <w:r w:rsidRPr="00140E21">
        <w:tab/>
        <w:t>Mapping Of Allowed NSSAI.</w:t>
      </w:r>
    </w:p>
    <w:p w14:paraId="1D8449C2" w14:textId="77777777" w:rsidR="007E208D" w:rsidRPr="00140E21" w:rsidRDefault="007E208D" w:rsidP="007E208D">
      <w:r w:rsidRPr="00140E21">
        <w:t>If this service operation is invoked during PDU Session Establishment procedure, then the following output is optional:</w:t>
      </w:r>
    </w:p>
    <w:p w14:paraId="770E56A3" w14:textId="77777777" w:rsidR="007E208D" w:rsidRPr="00140E21" w:rsidRDefault="007E208D" w:rsidP="007E208D">
      <w:pPr>
        <w:pStyle w:val="B1"/>
      </w:pPr>
      <w:r w:rsidRPr="00140E21">
        <w:t>-</w:t>
      </w:r>
      <w:r w:rsidRPr="00140E21">
        <w:tab/>
        <w:t>NSI ID associated with the S-NSSAI provided in the input.</w:t>
      </w:r>
    </w:p>
    <w:p w14:paraId="7C1EB022" w14:textId="77777777" w:rsidR="007E208D" w:rsidRPr="00140E21" w:rsidRDefault="007E208D" w:rsidP="007E208D">
      <w:pPr>
        <w:pStyle w:val="Heading4"/>
      </w:pPr>
      <w:bookmarkStart w:id="99" w:name="_Toc98866241"/>
      <w:r w:rsidRPr="00140E21">
        <w:t>5.2.16.3</w:t>
      </w:r>
      <w:r w:rsidRPr="00140E21">
        <w:tab/>
      </w:r>
      <w:proofErr w:type="spellStart"/>
      <w:r w:rsidRPr="00140E21">
        <w:t>Nnssf_NSSAIAvailability</w:t>
      </w:r>
      <w:proofErr w:type="spellEnd"/>
      <w:r w:rsidRPr="00140E21">
        <w:t xml:space="preserve"> service</w:t>
      </w:r>
      <w:bookmarkEnd w:id="99"/>
    </w:p>
    <w:p w14:paraId="4058118C" w14:textId="77777777" w:rsidR="007E208D" w:rsidRPr="00140E21" w:rsidRDefault="007E208D" w:rsidP="007E208D">
      <w:pPr>
        <w:pStyle w:val="Heading5"/>
        <w:rPr>
          <w:lang w:eastAsia="zh-CN"/>
        </w:rPr>
      </w:pPr>
      <w:bookmarkStart w:id="100" w:name="_Toc98866242"/>
      <w:r w:rsidRPr="00140E21">
        <w:rPr>
          <w:lang w:eastAsia="zh-CN"/>
        </w:rPr>
        <w:t>5.2.16.3.1</w:t>
      </w:r>
      <w:r w:rsidRPr="00140E21">
        <w:rPr>
          <w:lang w:eastAsia="zh-CN"/>
        </w:rPr>
        <w:tab/>
        <w:t>General</w:t>
      </w:r>
      <w:bookmarkEnd w:id="100"/>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101"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102" w:name="_Toc98866243"/>
      <w:r w:rsidRPr="00140E21">
        <w:rPr>
          <w:lang w:eastAsia="zh-CN"/>
        </w:rPr>
        <w:lastRenderedPageBreak/>
        <w:t>5.2.16.3.2</w:t>
      </w:r>
      <w:r w:rsidRPr="00140E21">
        <w:rPr>
          <w:lang w:eastAsia="zh-CN"/>
        </w:rPr>
        <w:tab/>
      </w:r>
      <w:proofErr w:type="spellStart"/>
      <w:r w:rsidRPr="00140E21">
        <w:t>Nnssf_NSSAIAvailability_Update</w:t>
      </w:r>
      <w:proofErr w:type="spellEnd"/>
      <w:r w:rsidRPr="00140E21">
        <w:t xml:space="preserve"> service operation</w:t>
      </w:r>
      <w:bookmarkEnd w:id="102"/>
    </w:p>
    <w:p w14:paraId="5B15B11C" w14:textId="77777777" w:rsidR="007E208D" w:rsidRPr="00140E21" w:rsidRDefault="007E208D" w:rsidP="007E208D">
      <w:pPr>
        <w:rPr>
          <w:b/>
          <w:lang w:eastAsia="zh-CN"/>
        </w:rPr>
      </w:pPr>
      <w:r w:rsidRPr="00140E21">
        <w:rPr>
          <w:b/>
        </w:rPr>
        <w:t>Service operation name:</w:t>
      </w:r>
      <w:r w:rsidRPr="00140E21">
        <w:t xml:space="preserve"> </w:t>
      </w:r>
      <w:proofErr w:type="spellStart"/>
      <w:r w:rsidRPr="00140E21">
        <w:t>Nnssf_NSSAIAvailability_Update</w:t>
      </w:r>
      <w:proofErr w:type="spellEnd"/>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103" w:author="Nokia " w:date="2022-03-07T16:24:00Z">
        <w:r>
          <w:t>Supported NSAGs per TAI.</w:t>
        </w:r>
      </w:ins>
      <w:del w:id="104" w:author="Nokia " w:date="2022-03-07T16:24:00Z">
        <w:r w:rsidDel="00B54D78">
          <w:delText>None</w:delText>
        </w:r>
      </w:del>
      <w:r w:rsidRPr="00140E21">
        <w:t>.</w:t>
      </w:r>
    </w:p>
    <w:p w14:paraId="5366A93F" w14:textId="77777777" w:rsidR="007E208D" w:rsidRDefault="007E208D" w:rsidP="007E208D">
      <w:ins w:id="105"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63C59F1E" w:rsidR="007E208D" w:rsidRDefault="007E208D" w:rsidP="007E208D">
      <w:ins w:id="106" w:author="Nokia " w:date="2022-03-07T16:26:00Z">
        <w:r>
          <w:rPr>
            <w:b/>
          </w:rPr>
          <w:t>Outputs,</w:t>
        </w:r>
      </w:ins>
      <w:ins w:id="107" w:author="Nokia " w:date="2022-03-07T16:27:00Z">
        <w:r>
          <w:rPr>
            <w:b/>
          </w:rPr>
          <w:t xml:space="preserve"> Conditional</w:t>
        </w:r>
      </w:ins>
      <w:ins w:id="108" w:author="Nokia " w:date="2022-03-07T16:26:00Z">
        <w:r>
          <w:rPr>
            <w:b/>
          </w:rPr>
          <w:t xml:space="preserve"> Required:</w:t>
        </w:r>
        <w:r>
          <w:t xml:space="preserve"> A list of </w:t>
        </w:r>
      </w:ins>
      <w:ins w:id="109" w:author="Nokia " w:date="2022-03-07T16:27:00Z">
        <w:r>
          <w:t>TAIs</w:t>
        </w:r>
      </w:ins>
      <w:ins w:id="110" w:author="Nokia " w:date="2022-03-07T16:26:00Z">
        <w:r>
          <w:t xml:space="preserve"> and, for each TAI, the </w:t>
        </w:r>
      </w:ins>
      <w:ins w:id="111" w:author="Nokia " w:date="2022-03-07T16:27:00Z">
        <w:r>
          <w:t>NSAGs</w:t>
        </w:r>
      </w:ins>
      <w:ins w:id="112" w:author="Nokia " w:date="2022-03-07T16:26:00Z">
        <w:r>
          <w:t xml:space="preserve"> authorized by the NSSF for the TAI.</w:t>
        </w:r>
      </w:ins>
    </w:p>
    <w:p w14:paraId="2F762FF8" w14:textId="2AA68197" w:rsidR="0057286F" w:rsidRPr="00140E21" w:rsidRDefault="0057286F" w:rsidP="007E208D">
      <w:pPr>
        <w:rPr>
          <w:lang w:eastAsia="zh-CN"/>
        </w:rPr>
      </w:pPr>
      <w:ins w:id="113" w:author="Nokia " w:date="2022-04-07T15:42:00Z">
        <w:r w:rsidRPr="00EB6EF5">
          <w:rPr>
            <w:rPrChange w:id="114" w:author="Nokia " w:date="2022-04-12T18:31:00Z">
              <w:rPr>
                <w:highlight w:val="yellow"/>
              </w:rPr>
            </w:rPrChange>
          </w:rPr>
          <w:t xml:space="preserve">The authorized </w:t>
        </w:r>
      </w:ins>
      <w:ins w:id="115" w:author="Nokia " w:date="2022-03-07T16:24:00Z">
        <w:r w:rsidRPr="00EB6EF5">
          <w:rPr>
            <w:rPrChange w:id="116" w:author="Nokia " w:date="2022-04-12T18:31:00Z">
              <w:rPr>
                <w:highlight w:val="yellow"/>
              </w:rPr>
            </w:rPrChange>
          </w:rPr>
          <w:t>NSAGs per TAI, is a list of TAIs and for each TAI the NSAGs and the associated S-NSSAIs.</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117" w:name="_Toc98866244"/>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117"/>
    </w:p>
    <w:p w14:paraId="0377D40A" w14:textId="77777777" w:rsidR="007E208D" w:rsidRPr="00140E21" w:rsidRDefault="007E208D" w:rsidP="007E208D">
      <w:pPr>
        <w:rPr>
          <w:b/>
          <w:lang w:eastAsia="zh-CN"/>
        </w:rPr>
      </w:pPr>
      <w:r w:rsidRPr="00140E21">
        <w:rPr>
          <w:b/>
        </w:rPr>
        <w:t>Service operation name:</w:t>
      </w:r>
      <w:r w:rsidRPr="00140E21">
        <w:t xml:space="preserve"> </w:t>
      </w:r>
      <w:proofErr w:type="spellStart"/>
      <w:r w:rsidRPr="00140E21">
        <w:t>Nnssf_NSSAIAvailability_Notify</w:t>
      </w:r>
      <w:proofErr w:type="spellEnd"/>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w:t>
      </w:r>
      <w:proofErr w:type="spellStart"/>
      <w:r w:rsidRPr="00140E21">
        <w:t>SubscriptionId</w:t>
      </w:r>
      <w:proofErr w:type="spellEnd"/>
      <w:r w:rsidRPr="00140E21">
        <w:t>, a list of TAIs and the S-NSSAIs for which the status is changed (restricted/unrestricted) per each TAI.</w:t>
      </w:r>
    </w:p>
    <w:p w14:paraId="45F2A691" w14:textId="77777777" w:rsidR="007E208D" w:rsidRPr="00140E21" w:rsidRDefault="007E208D" w:rsidP="007E208D">
      <w:r w:rsidRPr="00140E21">
        <w:rPr>
          <w:b/>
        </w:rPr>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118" w:name="_Toc98866245"/>
      <w:r w:rsidRPr="00140E21">
        <w:t>5.2.16.3.4</w:t>
      </w:r>
      <w:r w:rsidRPr="00140E21">
        <w:tab/>
      </w:r>
      <w:proofErr w:type="spellStart"/>
      <w:r w:rsidRPr="00140E21">
        <w:t>Nnssf_NSSAIAvailability_Subscribe</w:t>
      </w:r>
      <w:proofErr w:type="spellEnd"/>
      <w:r w:rsidRPr="00140E21">
        <w:t xml:space="preserve"> service operation</w:t>
      </w:r>
      <w:bookmarkEnd w:id="118"/>
    </w:p>
    <w:p w14:paraId="586CF71C" w14:textId="77777777" w:rsidR="007E208D" w:rsidRPr="00140E21" w:rsidRDefault="007E208D" w:rsidP="007E208D">
      <w:r w:rsidRPr="00140E21">
        <w:rPr>
          <w:b/>
        </w:rPr>
        <w:t>Service operation name:</w:t>
      </w:r>
      <w:r w:rsidRPr="00140E21">
        <w:t xml:space="preserve"> </w:t>
      </w:r>
      <w:proofErr w:type="spellStart"/>
      <w:r w:rsidRPr="00140E21">
        <w:t>Nnssf_NSSAIAvailability_Subscribe</w:t>
      </w:r>
      <w:proofErr w:type="spellEnd"/>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w:t>
      </w:r>
      <w:proofErr w:type="spellStart"/>
      <w:r w:rsidRPr="00140E21">
        <w:t>Callback</w:t>
      </w:r>
      <w:proofErr w:type="spellEnd"/>
      <w:r w:rsidRPr="00140E21">
        <w:t xml:space="preserve">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w:t>
      </w:r>
      <w:proofErr w:type="spellStart"/>
      <w:r w:rsidRPr="00140E21">
        <w:t>SubscriptionID</w:t>
      </w:r>
      <w:proofErr w:type="spellEnd"/>
      <w:r w:rsidRPr="00140E21">
        <w:t>,</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119" w:name="_Toc98866246"/>
      <w:r w:rsidRPr="00140E21">
        <w:lastRenderedPageBreak/>
        <w:t>5.2.16.3.5</w:t>
      </w:r>
      <w:r w:rsidRPr="00140E21">
        <w:tab/>
      </w:r>
      <w:proofErr w:type="spellStart"/>
      <w:r w:rsidRPr="00140E21">
        <w:t>Nnssf_NSSAIAvailability_Unsubscribe</w:t>
      </w:r>
      <w:proofErr w:type="spellEnd"/>
      <w:r w:rsidRPr="00140E21">
        <w:t xml:space="preserve"> service operation</w:t>
      </w:r>
      <w:bookmarkEnd w:id="119"/>
    </w:p>
    <w:p w14:paraId="2A9E092E" w14:textId="77777777" w:rsidR="007E208D" w:rsidRPr="00140E21" w:rsidRDefault="007E208D" w:rsidP="007E208D">
      <w:r w:rsidRPr="00140E21">
        <w:rPr>
          <w:b/>
        </w:rPr>
        <w:t>Service operation name:</w:t>
      </w:r>
      <w:r w:rsidRPr="00140E21">
        <w:t xml:space="preserve"> </w:t>
      </w:r>
      <w:proofErr w:type="spellStart"/>
      <w:r w:rsidRPr="00140E21">
        <w:t>Nnssf_NSSAIAvailability_Unsubscribe</w:t>
      </w:r>
      <w:proofErr w:type="spellEnd"/>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w:t>
      </w:r>
      <w:proofErr w:type="spellStart"/>
      <w:r w:rsidRPr="00140E21">
        <w:t>SubscriptionId</w:t>
      </w:r>
      <w:proofErr w:type="spellEnd"/>
      <w:r w:rsidRPr="00140E21">
        <w:t>.</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120" w:name="_Toc98866247"/>
      <w:r w:rsidRPr="00140E21">
        <w:t>5.2.16.3.6</w:t>
      </w:r>
      <w:r w:rsidRPr="00140E21">
        <w:tab/>
      </w:r>
      <w:proofErr w:type="spellStart"/>
      <w:r w:rsidRPr="00140E21">
        <w:t>Nnssf_NSSAIAvailability_Delete</w:t>
      </w:r>
      <w:proofErr w:type="spellEnd"/>
      <w:r w:rsidRPr="00140E21">
        <w:t xml:space="preserve"> service operation</w:t>
      </w:r>
      <w:bookmarkEnd w:id="120"/>
    </w:p>
    <w:p w14:paraId="08CA1C7A" w14:textId="77777777" w:rsidR="007E208D" w:rsidRPr="00140E21" w:rsidRDefault="007E208D" w:rsidP="007E208D">
      <w:r w:rsidRPr="00140E21">
        <w:rPr>
          <w:b/>
        </w:rPr>
        <w:t>Service operation name:</w:t>
      </w:r>
      <w:r w:rsidRPr="00140E21">
        <w:t xml:space="preserve"> </w:t>
      </w:r>
      <w:proofErr w:type="spellStart"/>
      <w:r w:rsidRPr="00140E21">
        <w:t>Nnssf_NSSAIAvailability_Delete</w:t>
      </w:r>
      <w:proofErr w:type="spellEnd"/>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w:t>
      </w:r>
      <w:proofErr w:type="spellStart"/>
      <w:r w:rsidRPr="00140E21">
        <w:t>NfId</w:t>
      </w:r>
      <w:proofErr w:type="spellEnd"/>
      <w:r w:rsidRPr="00140E21">
        <w:t>.</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64BE" w14:textId="77777777" w:rsidR="00CE2627" w:rsidRDefault="00CE2627">
      <w:r>
        <w:separator/>
      </w:r>
    </w:p>
  </w:endnote>
  <w:endnote w:type="continuationSeparator" w:id="0">
    <w:p w14:paraId="2960C4A1" w14:textId="77777777" w:rsidR="00CE2627" w:rsidRDefault="00CE2627">
      <w:r>
        <w:continuationSeparator/>
      </w:r>
    </w:p>
  </w:endnote>
  <w:endnote w:type="continuationNotice" w:id="1">
    <w:p w14:paraId="1930794B" w14:textId="77777777" w:rsidR="00CE2627" w:rsidRDefault="00CE2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9E13" w14:textId="77777777" w:rsidR="00FD6012" w:rsidRDefault="00FD60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90DA" w14:textId="77777777" w:rsidR="00FD6012" w:rsidRDefault="00FD60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FE1B" w14:textId="77777777" w:rsidR="00FD6012" w:rsidRDefault="00FD60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8CFD" w14:textId="77777777" w:rsidR="00CE2627" w:rsidRDefault="00CE2627">
      <w:r>
        <w:separator/>
      </w:r>
    </w:p>
  </w:footnote>
  <w:footnote w:type="continuationSeparator" w:id="0">
    <w:p w14:paraId="0795F608" w14:textId="77777777" w:rsidR="00CE2627" w:rsidRDefault="00CE2627">
      <w:r>
        <w:continuationSeparator/>
      </w:r>
    </w:p>
  </w:footnote>
  <w:footnote w:type="continuationNotice" w:id="1">
    <w:p w14:paraId="33F31D6C" w14:textId="77777777" w:rsidR="00CE2627" w:rsidRDefault="00CE2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217F9" w14:textId="77777777" w:rsidR="00FD6012" w:rsidRDefault="00FD60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7F78" w14:textId="77777777" w:rsidR="00FD6012" w:rsidRDefault="00FD60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282"/>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B4C"/>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55B70"/>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8DB"/>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4F47"/>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59A2"/>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97963"/>
    <w:rsid w:val="00BA04B4"/>
    <w:rsid w:val="00BA097F"/>
    <w:rsid w:val="00BA218E"/>
    <w:rsid w:val="00BA3EC5"/>
    <w:rsid w:val="00BA4FB3"/>
    <w:rsid w:val="00BA51D9"/>
    <w:rsid w:val="00BB33BB"/>
    <w:rsid w:val="00BB4202"/>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1943"/>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2627"/>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1856"/>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6EF5"/>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167"/>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0750"/>
    <w:rsid w:val="00FD396F"/>
    <w:rsid w:val="00FD4FF9"/>
    <w:rsid w:val="00FD56D7"/>
    <w:rsid w:val="00FD5F25"/>
    <w:rsid w:val="00FD6012"/>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37</Pages>
  <Words>19889</Words>
  <Characters>104957</Characters>
  <Application>Microsoft Office Word</Application>
  <DocSecurity>0</DocSecurity>
  <Lines>874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r01</cp:lastModifiedBy>
  <cp:revision>31</cp:revision>
  <dcterms:created xsi:type="dcterms:W3CDTF">2022-01-10T14:04:00Z</dcterms:created>
  <dcterms:modified xsi:type="dcterms:W3CDTF">2022-05-27T14:48:00Z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